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2" w:rsidRPr="00D72815" w:rsidRDefault="004A7242" w:rsidP="00D72815">
      <w:pPr>
        <w:widowControl/>
        <w:spacing w:before="135" w:after="270" w:line="640" w:lineRule="exact"/>
        <w:jc w:val="center"/>
        <w:rPr>
          <w:rFonts w:ascii="方正小标宋简体" w:eastAsia="方正小标宋简体" w:cs="宋体"/>
          <w:color w:val="000000"/>
          <w:kern w:val="0"/>
          <w:sz w:val="44"/>
          <w:szCs w:val="44"/>
          <w:lang/>
        </w:rPr>
      </w:pPr>
      <w:r w:rsidRPr="00D72815">
        <w:rPr>
          <w:rFonts w:ascii="方正小标宋简体" w:eastAsia="方正小标宋简体" w:hAnsi="宋体" w:cs="宋体" w:hint="eastAsia"/>
          <w:color w:val="000000"/>
          <w:kern w:val="0"/>
          <w:sz w:val="44"/>
          <w:szCs w:val="44"/>
          <w:lang/>
        </w:rPr>
        <w:t>关于转发《关于举办全国“新高考</w:t>
      </w:r>
      <w:r w:rsidRPr="00D72815">
        <w:rPr>
          <w:rFonts w:ascii="方正小标宋简体" w:eastAsia="方正小标宋简体" w:hAnsi="宋体" w:cs="宋体"/>
          <w:color w:val="000000"/>
          <w:kern w:val="0"/>
          <w:sz w:val="44"/>
          <w:szCs w:val="44"/>
          <w:lang/>
        </w:rPr>
        <w:t>2018</w:t>
      </w:r>
      <w:r w:rsidRPr="00D72815">
        <w:rPr>
          <w:rFonts w:ascii="方正小标宋简体" w:eastAsia="方正小标宋简体" w:hAnsi="宋体" w:cs="宋体" w:hint="eastAsia"/>
          <w:color w:val="000000"/>
          <w:kern w:val="0"/>
          <w:sz w:val="44"/>
          <w:szCs w:val="44"/>
          <w:lang/>
        </w:rPr>
        <w:t>语文备考会”的通知》的通知</w:t>
      </w:r>
    </w:p>
    <w:p w:rsidR="004A7242" w:rsidRPr="00D72815" w:rsidRDefault="004A7242" w:rsidP="00D72815">
      <w:pPr>
        <w:spacing w:line="560" w:lineRule="exact"/>
        <w:rPr>
          <w:rFonts w:ascii="仿宋_GB2312" w:eastAsia="仿宋_GB2312"/>
          <w:sz w:val="32"/>
          <w:szCs w:val="32"/>
        </w:rPr>
      </w:pPr>
      <w:r w:rsidRPr="00D72815">
        <w:rPr>
          <w:rFonts w:ascii="仿宋_GB2312" w:eastAsia="仿宋_GB2312" w:hint="eastAsia"/>
          <w:sz w:val="32"/>
          <w:szCs w:val="32"/>
        </w:rPr>
        <w:t>各县区教研室（教科研中心）、局属高中学校：</w:t>
      </w:r>
    </w:p>
    <w:p w:rsidR="004A7242" w:rsidRPr="00D72815" w:rsidRDefault="004A7242" w:rsidP="00D72815">
      <w:pPr>
        <w:spacing w:line="560" w:lineRule="exact"/>
        <w:ind w:firstLineChars="200" w:firstLine="640"/>
        <w:rPr>
          <w:rFonts w:ascii="仿宋_GB2312" w:eastAsia="仿宋_GB2312"/>
          <w:sz w:val="32"/>
          <w:szCs w:val="32"/>
        </w:rPr>
      </w:pPr>
      <w:r w:rsidRPr="00D72815">
        <w:rPr>
          <w:rFonts w:ascii="仿宋_GB2312" w:eastAsia="仿宋_GB2312" w:hint="eastAsia"/>
          <w:sz w:val="32"/>
          <w:szCs w:val="32"/>
        </w:rPr>
        <w:t>今年是新高考元年，山东省高考语文明年也将与全国接轨，使用全国卷；今年也是高中课改的开端之年，新的高中课程方案和高中语文课标即将颁布实施。“新课程、新高考、新课标”形势下如何搞好高中语文教学？如何进一步提升高中语文教育质量？新高考背景下高中语文如何备考更有效？国内先进学校有哪些值得借鉴的语文备考经验？这些都是摆在我们面前的重大课题，需要我们认真的学习和思考。</w:t>
      </w:r>
    </w:p>
    <w:p w:rsidR="004A7242" w:rsidRPr="00D72815" w:rsidRDefault="004A7242" w:rsidP="00D72815">
      <w:pPr>
        <w:spacing w:line="560" w:lineRule="exact"/>
        <w:ind w:firstLineChars="200" w:firstLine="640"/>
        <w:rPr>
          <w:rFonts w:ascii="仿宋_GB2312" w:eastAsia="仿宋_GB2312"/>
          <w:sz w:val="32"/>
          <w:szCs w:val="32"/>
        </w:rPr>
      </w:pPr>
      <w:r w:rsidRPr="00D72815">
        <w:rPr>
          <w:rFonts w:ascii="仿宋_GB2312" w:eastAsia="仿宋_GB2312" w:hint="eastAsia"/>
          <w:sz w:val="32"/>
          <w:szCs w:val="32"/>
        </w:rPr>
        <w:t>为了帮助我市高中语文教师尽快适应“新课程、新高考、新课标”背景下的高中语文教学和高考备考，经研究，决定将中国教师发展网新高考研究院与教育部华中师范大学基础教育课程研究中心联合举办的《关于举办全国“新高考</w:t>
      </w:r>
      <w:r w:rsidRPr="00D72815">
        <w:rPr>
          <w:rFonts w:ascii="仿宋_GB2312" w:eastAsia="仿宋_GB2312"/>
          <w:sz w:val="32"/>
          <w:szCs w:val="32"/>
        </w:rPr>
        <w:t>2018</w:t>
      </w:r>
      <w:r w:rsidRPr="00D72815">
        <w:rPr>
          <w:rFonts w:ascii="仿宋_GB2312" w:eastAsia="仿宋_GB2312" w:hint="eastAsia"/>
          <w:sz w:val="32"/>
          <w:szCs w:val="32"/>
        </w:rPr>
        <w:t>语文备考会”的通知》予以转发。经与组委会协商，我市集体组织参会，汇总后报组委会统一安排。</w:t>
      </w:r>
    </w:p>
    <w:p w:rsidR="004A7242" w:rsidRPr="00D72815" w:rsidRDefault="004A7242" w:rsidP="00D72815">
      <w:pPr>
        <w:spacing w:line="560" w:lineRule="exact"/>
        <w:ind w:firstLineChars="200" w:firstLine="640"/>
        <w:rPr>
          <w:rFonts w:ascii="仿宋_GB2312" w:eastAsia="仿宋_GB2312"/>
          <w:sz w:val="32"/>
          <w:szCs w:val="32"/>
        </w:rPr>
      </w:pPr>
      <w:r w:rsidRPr="00D72815">
        <w:rPr>
          <w:rFonts w:ascii="仿宋_GB2312" w:eastAsia="仿宋_GB2312" w:hint="eastAsia"/>
          <w:sz w:val="32"/>
          <w:szCs w:val="32"/>
        </w:rPr>
        <w:t>具体要求如下：</w:t>
      </w:r>
    </w:p>
    <w:p w:rsidR="004A7242" w:rsidRPr="00D72815" w:rsidRDefault="004A7242" w:rsidP="00D72815">
      <w:pPr>
        <w:numPr>
          <w:ilvl w:val="0"/>
          <w:numId w:val="1"/>
        </w:numPr>
        <w:spacing w:line="560" w:lineRule="exact"/>
        <w:ind w:firstLineChars="200" w:firstLine="643"/>
        <w:rPr>
          <w:rFonts w:ascii="仿宋_GB2312" w:eastAsia="仿宋_GB2312"/>
          <w:sz w:val="32"/>
          <w:szCs w:val="32"/>
        </w:rPr>
      </w:pPr>
      <w:r w:rsidRPr="00D72815">
        <w:rPr>
          <w:rFonts w:ascii="仿宋_GB2312" w:eastAsia="仿宋_GB2312" w:hint="eastAsia"/>
          <w:b/>
          <w:bCs/>
          <w:sz w:val="32"/>
          <w:szCs w:val="32"/>
        </w:rPr>
        <w:t>参会人员</w:t>
      </w:r>
    </w:p>
    <w:p w:rsidR="004A7242" w:rsidRPr="00D72815" w:rsidRDefault="004A7242" w:rsidP="00D72815">
      <w:pPr>
        <w:spacing w:line="560" w:lineRule="exact"/>
        <w:ind w:firstLineChars="200" w:firstLine="640"/>
        <w:rPr>
          <w:rFonts w:ascii="仿宋_GB2312" w:eastAsia="仿宋_GB2312"/>
          <w:sz w:val="32"/>
          <w:szCs w:val="32"/>
        </w:rPr>
      </w:pPr>
      <w:r w:rsidRPr="00D72815">
        <w:rPr>
          <w:rFonts w:ascii="仿宋_GB2312" w:eastAsia="仿宋_GB2312" w:hint="eastAsia"/>
          <w:sz w:val="32"/>
          <w:szCs w:val="32"/>
        </w:rPr>
        <w:t>县区高中语文教研员</w:t>
      </w:r>
      <w:r w:rsidRPr="00D72815">
        <w:rPr>
          <w:rFonts w:ascii="仿宋_GB2312" w:eastAsia="仿宋_GB2312"/>
          <w:sz w:val="32"/>
          <w:szCs w:val="32"/>
        </w:rPr>
        <w:t>1</w:t>
      </w:r>
      <w:r w:rsidRPr="00D72815">
        <w:rPr>
          <w:rFonts w:ascii="仿宋_GB2312" w:eastAsia="仿宋_GB2312" w:hint="eastAsia"/>
          <w:sz w:val="32"/>
          <w:szCs w:val="32"/>
        </w:rPr>
        <w:t>人（兼县区带队）；各高中学校语文教研组长和骨干教师（新高二、高三教师），每校不超过</w:t>
      </w:r>
      <w:r w:rsidRPr="00D72815">
        <w:rPr>
          <w:rFonts w:ascii="仿宋_GB2312" w:eastAsia="仿宋_GB2312"/>
          <w:sz w:val="32"/>
          <w:szCs w:val="32"/>
        </w:rPr>
        <w:t>3</w:t>
      </w:r>
      <w:r w:rsidRPr="00D72815">
        <w:rPr>
          <w:rFonts w:ascii="仿宋_GB2312" w:eastAsia="仿宋_GB2312" w:hint="eastAsia"/>
          <w:sz w:val="32"/>
          <w:szCs w:val="32"/>
        </w:rPr>
        <w:t>人。</w:t>
      </w:r>
    </w:p>
    <w:p w:rsidR="004A7242" w:rsidRPr="00D72815" w:rsidRDefault="004A7242" w:rsidP="00D72815">
      <w:pPr>
        <w:numPr>
          <w:ilvl w:val="0"/>
          <w:numId w:val="1"/>
        </w:numPr>
        <w:spacing w:line="560" w:lineRule="exact"/>
        <w:ind w:firstLineChars="200" w:firstLine="643"/>
        <w:rPr>
          <w:rFonts w:ascii="仿宋_GB2312" w:eastAsia="仿宋_GB2312"/>
          <w:sz w:val="32"/>
          <w:szCs w:val="32"/>
        </w:rPr>
      </w:pPr>
      <w:r w:rsidRPr="00D72815">
        <w:rPr>
          <w:rFonts w:ascii="仿宋_GB2312" w:eastAsia="仿宋_GB2312" w:hint="eastAsia"/>
          <w:b/>
          <w:bCs/>
          <w:sz w:val="32"/>
          <w:szCs w:val="32"/>
        </w:rPr>
        <w:t>参会要求</w:t>
      </w:r>
    </w:p>
    <w:p w:rsidR="004A7242" w:rsidRPr="00D72815" w:rsidRDefault="004A7242" w:rsidP="00D72815">
      <w:pPr>
        <w:spacing w:line="560" w:lineRule="exact"/>
        <w:ind w:firstLineChars="200" w:firstLine="640"/>
        <w:rPr>
          <w:rFonts w:ascii="仿宋_GB2312" w:eastAsia="仿宋_GB2312"/>
          <w:sz w:val="32"/>
          <w:szCs w:val="32"/>
        </w:rPr>
      </w:pPr>
      <w:r w:rsidRPr="00D72815">
        <w:rPr>
          <w:rFonts w:ascii="仿宋_GB2312" w:eastAsia="仿宋_GB2312" w:hint="eastAsia"/>
          <w:sz w:val="32"/>
          <w:szCs w:val="32"/>
        </w:rPr>
        <w:t>请以县区为单位报名，由县区教研员汇总后报信箱：</w:t>
      </w:r>
      <w:hyperlink r:id="rId5" w:history="1">
        <w:r w:rsidRPr="00D72815">
          <w:rPr>
            <w:rFonts w:ascii="仿宋_GB2312" w:eastAsia="仿宋_GB2312"/>
            <w:sz w:val="32"/>
            <w:szCs w:val="32"/>
          </w:rPr>
          <w:t>lyyuwen@126.com.</w:t>
        </w:r>
        <w:r w:rsidRPr="00D72815">
          <w:rPr>
            <w:rFonts w:ascii="仿宋_GB2312" w:eastAsia="仿宋_GB2312" w:hint="eastAsia"/>
            <w:sz w:val="32"/>
            <w:szCs w:val="32"/>
          </w:rPr>
          <w:t>（局直属学校和郯城县各学校请直接把名单报到指定信箱）</w:t>
        </w:r>
      </w:hyperlink>
    </w:p>
    <w:p w:rsidR="004A7242" w:rsidRPr="00D72815" w:rsidRDefault="004A7242" w:rsidP="00D72815">
      <w:pPr>
        <w:numPr>
          <w:ilvl w:val="0"/>
          <w:numId w:val="1"/>
        </w:numPr>
        <w:spacing w:line="560" w:lineRule="exact"/>
        <w:ind w:firstLineChars="200" w:firstLine="643"/>
        <w:rPr>
          <w:rFonts w:ascii="仿宋_GB2312" w:eastAsia="仿宋_GB2312"/>
          <w:sz w:val="32"/>
          <w:szCs w:val="32"/>
        </w:rPr>
      </w:pPr>
      <w:r w:rsidRPr="00D72815">
        <w:rPr>
          <w:rFonts w:ascii="仿宋_GB2312" w:eastAsia="仿宋_GB2312" w:hint="eastAsia"/>
          <w:b/>
          <w:bCs/>
          <w:sz w:val="32"/>
          <w:szCs w:val="32"/>
        </w:rPr>
        <w:t>收费标准</w:t>
      </w:r>
    </w:p>
    <w:p w:rsidR="004A7242" w:rsidRPr="00D72815" w:rsidRDefault="004A7242" w:rsidP="00D72815">
      <w:pPr>
        <w:spacing w:line="560" w:lineRule="exact"/>
        <w:ind w:firstLineChars="200" w:firstLine="640"/>
        <w:rPr>
          <w:rFonts w:ascii="仿宋_GB2312" w:eastAsia="仿宋_GB2312"/>
          <w:sz w:val="32"/>
          <w:szCs w:val="32"/>
        </w:rPr>
      </w:pPr>
      <w:r w:rsidRPr="00D72815">
        <w:rPr>
          <w:rFonts w:ascii="仿宋_GB2312" w:eastAsia="仿宋_GB2312" w:hint="eastAsia"/>
          <w:sz w:val="32"/>
          <w:szCs w:val="32"/>
        </w:rPr>
        <w:t>我市参会教师每人每天</w:t>
      </w:r>
      <w:r w:rsidRPr="00D72815">
        <w:rPr>
          <w:rFonts w:ascii="仿宋_GB2312" w:eastAsia="仿宋_GB2312"/>
          <w:sz w:val="32"/>
          <w:szCs w:val="32"/>
        </w:rPr>
        <w:t>400</w:t>
      </w:r>
      <w:r w:rsidRPr="00D72815">
        <w:rPr>
          <w:rFonts w:ascii="仿宋_GB2312" w:eastAsia="仿宋_GB2312" w:hint="eastAsia"/>
          <w:sz w:val="32"/>
          <w:szCs w:val="32"/>
        </w:rPr>
        <w:t>元（含会务费、住宿费、伙食费），</w:t>
      </w:r>
      <w:r w:rsidRPr="00D72815">
        <w:rPr>
          <w:rFonts w:ascii="仿宋_GB2312" w:eastAsia="仿宋_GB2312"/>
          <w:sz w:val="32"/>
          <w:szCs w:val="32"/>
        </w:rPr>
        <w:t>3</w:t>
      </w:r>
      <w:r w:rsidRPr="00D72815">
        <w:rPr>
          <w:rFonts w:ascii="仿宋_GB2312" w:eastAsia="仿宋_GB2312" w:hint="eastAsia"/>
          <w:sz w:val="32"/>
          <w:szCs w:val="32"/>
        </w:rPr>
        <w:t>天计</w:t>
      </w:r>
      <w:r w:rsidRPr="00D72815">
        <w:rPr>
          <w:rFonts w:ascii="仿宋_GB2312" w:eastAsia="仿宋_GB2312"/>
          <w:sz w:val="32"/>
          <w:szCs w:val="32"/>
        </w:rPr>
        <w:t>1200</w:t>
      </w:r>
      <w:r w:rsidRPr="00D72815">
        <w:rPr>
          <w:rFonts w:ascii="仿宋_GB2312" w:eastAsia="仿宋_GB2312" w:hint="eastAsia"/>
          <w:sz w:val="32"/>
          <w:szCs w:val="32"/>
        </w:rPr>
        <w:t>元。</w:t>
      </w:r>
    </w:p>
    <w:p w:rsidR="004A7242" w:rsidRPr="00D72815" w:rsidRDefault="004A7242" w:rsidP="00D72815">
      <w:pPr>
        <w:numPr>
          <w:ilvl w:val="0"/>
          <w:numId w:val="1"/>
        </w:numPr>
        <w:spacing w:line="560" w:lineRule="exact"/>
        <w:ind w:firstLineChars="200" w:firstLine="643"/>
        <w:rPr>
          <w:rFonts w:ascii="仿宋_GB2312" w:eastAsia="仿宋_GB2312"/>
          <w:sz w:val="32"/>
          <w:szCs w:val="32"/>
        </w:rPr>
      </w:pPr>
      <w:r w:rsidRPr="00D72815">
        <w:rPr>
          <w:rFonts w:ascii="仿宋_GB2312" w:eastAsia="仿宋_GB2312" w:hint="eastAsia"/>
          <w:b/>
          <w:bCs/>
          <w:sz w:val="32"/>
          <w:szCs w:val="32"/>
        </w:rPr>
        <w:t>截止日期</w:t>
      </w:r>
    </w:p>
    <w:p w:rsidR="004A7242" w:rsidRPr="00D72815" w:rsidRDefault="004A7242" w:rsidP="00D72815">
      <w:pPr>
        <w:spacing w:line="560" w:lineRule="exact"/>
        <w:ind w:firstLineChars="200" w:firstLine="640"/>
        <w:rPr>
          <w:rFonts w:ascii="仿宋_GB2312" w:eastAsia="仿宋_GB2312"/>
          <w:sz w:val="32"/>
          <w:szCs w:val="32"/>
        </w:rPr>
      </w:pPr>
      <w:r w:rsidRPr="00D72815">
        <w:rPr>
          <w:rFonts w:ascii="仿宋_GB2312" w:eastAsia="仿宋_GB2312" w:hint="eastAsia"/>
          <w:sz w:val="32"/>
          <w:szCs w:val="32"/>
        </w:rPr>
        <w:t>我市教师报名截止到</w:t>
      </w:r>
      <w:r w:rsidRPr="00D72815">
        <w:rPr>
          <w:rFonts w:ascii="仿宋_GB2312" w:eastAsia="仿宋_GB2312"/>
          <w:sz w:val="32"/>
          <w:szCs w:val="32"/>
        </w:rPr>
        <w:t>2017</w:t>
      </w:r>
      <w:r w:rsidRPr="00D72815">
        <w:rPr>
          <w:rFonts w:ascii="仿宋_GB2312" w:eastAsia="仿宋_GB2312" w:hint="eastAsia"/>
          <w:sz w:val="32"/>
          <w:szCs w:val="32"/>
        </w:rPr>
        <w:t>年</w:t>
      </w:r>
      <w:r w:rsidRPr="00D72815">
        <w:rPr>
          <w:rFonts w:ascii="仿宋_GB2312" w:eastAsia="仿宋_GB2312"/>
          <w:sz w:val="32"/>
          <w:szCs w:val="32"/>
        </w:rPr>
        <w:t>8</w:t>
      </w:r>
      <w:r w:rsidRPr="00D72815">
        <w:rPr>
          <w:rFonts w:ascii="仿宋_GB2312" w:eastAsia="仿宋_GB2312" w:hint="eastAsia"/>
          <w:sz w:val="32"/>
          <w:szCs w:val="32"/>
        </w:rPr>
        <w:t>月</w:t>
      </w:r>
      <w:r w:rsidRPr="00D72815">
        <w:rPr>
          <w:rFonts w:ascii="仿宋_GB2312" w:eastAsia="仿宋_GB2312"/>
          <w:sz w:val="32"/>
          <w:szCs w:val="32"/>
        </w:rPr>
        <w:t>1</w:t>
      </w:r>
      <w:r w:rsidRPr="00D72815">
        <w:rPr>
          <w:rFonts w:ascii="仿宋_GB2312" w:eastAsia="仿宋_GB2312" w:hint="eastAsia"/>
          <w:sz w:val="32"/>
          <w:szCs w:val="32"/>
        </w:rPr>
        <w:t>日。</w:t>
      </w:r>
      <w:r w:rsidRPr="00D72815">
        <w:rPr>
          <w:rFonts w:ascii="仿宋_GB2312" w:eastAsia="仿宋_GB2312"/>
          <w:sz w:val="32"/>
          <w:szCs w:val="32"/>
        </w:rPr>
        <w:br/>
      </w:r>
    </w:p>
    <w:p w:rsidR="004A7242" w:rsidRPr="00D72815" w:rsidRDefault="004A7242" w:rsidP="00D72815">
      <w:pPr>
        <w:spacing w:line="560" w:lineRule="exact"/>
        <w:rPr>
          <w:rFonts w:ascii="仿宋_GB2312" w:eastAsia="仿宋_GB2312"/>
          <w:sz w:val="32"/>
          <w:szCs w:val="32"/>
        </w:rPr>
      </w:pPr>
      <w:r w:rsidRPr="00D72815">
        <w:rPr>
          <w:rFonts w:ascii="仿宋_GB2312" w:eastAsia="仿宋_GB2312" w:hint="eastAsia"/>
          <w:sz w:val="32"/>
          <w:szCs w:val="32"/>
        </w:rPr>
        <w:t>附件</w:t>
      </w:r>
      <w:r w:rsidRPr="00D72815">
        <w:rPr>
          <w:rFonts w:ascii="仿宋_GB2312" w:eastAsia="仿宋_GB2312"/>
          <w:sz w:val="32"/>
          <w:szCs w:val="32"/>
        </w:rPr>
        <w:t>1</w:t>
      </w:r>
      <w:r w:rsidRPr="00D72815">
        <w:rPr>
          <w:rFonts w:ascii="仿宋_GB2312" w:eastAsia="仿宋_GB2312" w:hint="eastAsia"/>
          <w:sz w:val="32"/>
          <w:szCs w:val="32"/>
        </w:rPr>
        <w:t>：关于举办全国“新高考</w:t>
      </w:r>
      <w:r w:rsidRPr="00D72815">
        <w:rPr>
          <w:rFonts w:ascii="仿宋_GB2312" w:eastAsia="仿宋_GB2312"/>
          <w:sz w:val="32"/>
          <w:szCs w:val="32"/>
        </w:rPr>
        <w:t>2018</w:t>
      </w:r>
      <w:r w:rsidRPr="00D72815">
        <w:rPr>
          <w:rFonts w:ascii="仿宋_GB2312" w:eastAsia="仿宋_GB2312" w:hint="eastAsia"/>
          <w:sz w:val="32"/>
          <w:szCs w:val="32"/>
        </w:rPr>
        <w:t>语文备考会”的通知</w:t>
      </w:r>
    </w:p>
    <w:p w:rsidR="004A7242" w:rsidRPr="00D72815" w:rsidRDefault="004A7242" w:rsidP="00D72815">
      <w:pPr>
        <w:spacing w:line="560" w:lineRule="exact"/>
        <w:rPr>
          <w:rFonts w:ascii="仿宋_GB2312" w:eastAsia="仿宋_GB2312"/>
          <w:sz w:val="32"/>
          <w:szCs w:val="32"/>
        </w:rPr>
      </w:pPr>
      <w:r w:rsidRPr="00D72815">
        <w:rPr>
          <w:rFonts w:ascii="仿宋_GB2312" w:eastAsia="仿宋_GB2312" w:hint="eastAsia"/>
          <w:sz w:val="32"/>
          <w:szCs w:val="32"/>
        </w:rPr>
        <w:t>附件</w:t>
      </w:r>
      <w:r w:rsidRPr="00D72815">
        <w:rPr>
          <w:rFonts w:ascii="仿宋_GB2312" w:eastAsia="仿宋_GB2312"/>
          <w:sz w:val="32"/>
          <w:szCs w:val="32"/>
        </w:rPr>
        <w:t>2</w:t>
      </w:r>
      <w:r w:rsidRPr="00D72815">
        <w:rPr>
          <w:rFonts w:ascii="仿宋_GB2312" w:eastAsia="仿宋_GB2312" w:hint="eastAsia"/>
          <w:sz w:val="32"/>
          <w:szCs w:val="32"/>
        </w:rPr>
        <w:t>：临沂市参加“新高考</w:t>
      </w:r>
      <w:r w:rsidRPr="00D72815">
        <w:rPr>
          <w:rFonts w:ascii="仿宋_GB2312" w:eastAsia="仿宋_GB2312"/>
          <w:sz w:val="32"/>
          <w:szCs w:val="32"/>
        </w:rPr>
        <w:t>2018</w:t>
      </w:r>
      <w:r w:rsidRPr="00D72815">
        <w:rPr>
          <w:rFonts w:ascii="仿宋_GB2312" w:eastAsia="仿宋_GB2312" w:hint="eastAsia"/>
          <w:sz w:val="32"/>
          <w:szCs w:val="32"/>
        </w:rPr>
        <w:t>语文备考会”登记表</w:t>
      </w:r>
    </w:p>
    <w:p w:rsidR="004A7242" w:rsidRPr="00D72815" w:rsidRDefault="004A7242" w:rsidP="00D72815">
      <w:pPr>
        <w:spacing w:line="560" w:lineRule="exact"/>
        <w:ind w:firstLineChars="200" w:firstLine="640"/>
        <w:rPr>
          <w:rFonts w:ascii="仿宋_GB2312" w:eastAsia="仿宋_GB2312"/>
          <w:sz w:val="32"/>
          <w:szCs w:val="32"/>
        </w:rPr>
      </w:pPr>
    </w:p>
    <w:p w:rsidR="004A7242" w:rsidRPr="00D72815" w:rsidRDefault="004A7242" w:rsidP="00D72815">
      <w:pPr>
        <w:spacing w:line="560" w:lineRule="exact"/>
        <w:ind w:firstLineChars="200" w:firstLine="640"/>
        <w:rPr>
          <w:rFonts w:ascii="仿宋_GB2312" w:eastAsia="仿宋_GB2312"/>
          <w:sz w:val="32"/>
          <w:szCs w:val="32"/>
        </w:rPr>
      </w:pPr>
    </w:p>
    <w:p w:rsidR="004A7242" w:rsidRPr="00D72815" w:rsidRDefault="004A7242" w:rsidP="00D72815">
      <w:pPr>
        <w:spacing w:line="560" w:lineRule="exact"/>
        <w:ind w:firstLineChars="1200" w:firstLine="3840"/>
        <w:rPr>
          <w:rFonts w:ascii="仿宋_GB2312" w:eastAsia="仿宋_GB2312"/>
          <w:sz w:val="32"/>
          <w:szCs w:val="32"/>
        </w:rPr>
      </w:pPr>
      <w:r w:rsidRPr="00D72815">
        <w:rPr>
          <w:rFonts w:ascii="仿宋_GB2312" w:eastAsia="仿宋_GB2312" w:hint="eastAsia"/>
          <w:sz w:val="32"/>
          <w:szCs w:val="32"/>
        </w:rPr>
        <w:t>临沂市教育科学研究中心</w:t>
      </w:r>
    </w:p>
    <w:p w:rsidR="004A7242" w:rsidRPr="00D72815" w:rsidRDefault="004A7242" w:rsidP="00D72815">
      <w:pPr>
        <w:spacing w:line="560" w:lineRule="exact"/>
        <w:ind w:firstLineChars="1400" w:firstLine="4480"/>
        <w:rPr>
          <w:rFonts w:ascii="仿宋_GB2312" w:eastAsia="仿宋_GB2312"/>
          <w:sz w:val="32"/>
          <w:szCs w:val="32"/>
        </w:rPr>
      </w:pPr>
      <w:smartTag w:uri="urn:schemas-microsoft-com:office:smarttags" w:element="chsdate">
        <w:smartTagPr>
          <w:attr w:name="IsROCDate" w:val="False"/>
          <w:attr w:name="IsLunarDate" w:val="False"/>
          <w:attr w:name="Day" w:val="26"/>
          <w:attr w:name="Month" w:val="7"/>
          <w:attr w:name="Year" w:val="2017"/>
        </w:smartTagPr>
        <w:r w:rsidRPr="00D72815">
          <w:rPr>
            <w:rFonts w:ascii="仿宋_GB2312" w:eastAsia="仿宋_GB2312"/>
            <w:sz w:val="32"/>
            <w:szCs w:val="32"/>
          </w:rPr>
          <w:t>2017</w:t>
        </w:r>
        <w:r w:rsidRPr="00D72815">
          <w:rPr>
            <w:rFonts w:ascii="仿宋_GB2312" w:eastAsia="仿宋_GB2312" w:hint="eastAsia"/>
            <w:sz w:val="32"/>
            <w:szCs w:val="32"/>
          </w:rPr>
          <w:t>年</w:t>
        </w:r>
        <w:r w:rsidRPr="00D72815">
          <w:rPr>
            <w:rFonts w:ascii="仿宋_GB2312" w:eastAsia="仿宋_GB2312"/>
            <w:sz w:val="32"/>
            <w:szCs w:val="32"/>
          </w:rPr>
          <w:t>7</w:t>
        </w:r>
        <w:r w:rsidRPr="00D72815">
          <w:rPr>
            <w:rFonts w:ascii="仿宋_GB2312" w:eastAsia="仿宋_GB2312" w:hint="eastAsia"/>
            <w:sz w:val="32"/>
            <w:szCs w:val="32"/>
          </w:rPr>
          <w:t>月</w:t>
        </w:r>
        <w:r w:rsidRPr="00D72815">
          <w:rPr>
            <w:rFonts w:ascii="仿宋_GB2312" w:eastAsia="仿宋_GB2312"/>
            <w:sz w:val="32"/>
            <w:szCs w:val="32"/>
          </w:rPr>
          <w:t>26</w:t>
        </w:r>
        <w:r w:rsidRPr="00D72815">
          <w:rPr>
            <w:rFonts w:ascii="仿宋_GB2312" w:eastAsia="仿宋_GB2312" w:hint="eastAsia"/>
            <w:sz w:val="32"/>
            <w:szCs w:val="32"/>
          </w:rPr>
          <w:t>日</w:t>
        </w:r>
      </w:smartTag>
    </w:p>
    <w:p w:rsidR="004A7242" w:rsidRPr="00D72815" w:rsidRDefault="004A7242" w:rsidP="00D72815">
      <w:pPr>
        <w:spacing w:line="560" w:lineRule="exact"/>
        <w:ind w:firstLineChars="200" w:firstLine="640"/>
        <w:rPr>
          <w:rFonts w:ascii="仿宋_GB2312" w:eastAsia="仿宋_GB2312"/>
          <w:sz w:val="32"/>
          <w:szCs w:val="32"/>
        </w:rPr>
      </w:pPr>
    </w:p>
    <w:p w:rsidR="004A7242" w:rsidRPr="00D72815" w:rsidRDefault="004A7242" w:rsidP="00D72815">
      <w:pPr>
        <w:spacing w:line="560" w:lineRule="exact"/>
        <w:ind w:firstLineChars="200" w:firstLine="640"/>
        <w:rPr>
          <w:rFonts w:ascii="仿宋_GB2312" w:eastAsia="仿宋_GB2312"/>
          <w:sz w:val="32"/>
          <w:szCs w:val="32"/>
        </w:rPr>
      </w:pPr>
    </w:p>
    <w:p w:rsidR="004A7242" w:rsidRDefault="004A7242">
      <w:pPr>
        <w:jc w:val="right"/>
      </w:pPr>
    </w:p>
    <w:p w:rsidR="004A7242" w:rsidRDefault="004A7242">
      <w:pPr>
        <w:jc w:val="right"/>
      </w:pPr>
    </w:p>
    <w:p w:rsidR="004A7242" w:rsidRDefault="004A7242">
      <w:pPr>
        <w:ind w:firstLineChars="300" w:firstLine="840"/>
        <w:rPr>
          <w:rFonts w:ascii="Times New Roman" w:hAnsi="Times New Roman" w:cs="宋体"/>
          <w:sz w:val="28"/>
          <w:szCs w:val="28"/>
        </w:rPr>
      </w:pPr>
      <w:r>
        <w:rPr>
          <w:rFonts w:ascii="Times New Roman" w:hAnsi="Times New Roman" w:cs="宋体" w:hint="eastAsia"/>
          <w:sz w:val="28"/>
          <w:szCs w:val="28"/>
        </w:rPr>
        <w:t>附件：临沂市参加“</w:t>
      </w:r>
      <w:r>
        <w:rPr>
          <w:rFonts w:hint="eastAsia"/>
          <w:sz w:val="28"/>
          <w:szCs w:val="28"/>
        </w:rPr>
        <w:t>新高考</w:t>
      </w:r>
      <w:r>
        <w:rPr>
          <w:sz w:val="28"/>
          <w:szCs w:val="28"/>
        </w:rPr>
        <w:t>2018</w:t>
      </w:r>
      <w:r>
        <w:rPr>
          <w:rFonts w:hint="eastAsia"/>
          <w:sz w:val="28"/>
          <w:szCs w:val="28"/>
        </w:rPr>
        <w:t>语文备考会</w:t>
      </w:r>
      <w:r>
        <w:rPr>
          <w:rFonts w:ascii="Times New Roman" w:hAnsi="Times New Roman" w:cs="宋体" w:hint="eastAsia"/>
          <w:sz w:val="28"/>
          <w:szCs w:val="28"/>
        </w:rPr>
        <w:t>”登记表</w:t>
      </w:r>
    </w:p>
    <w:tbl>
      <w:tblP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3"/>
        <w:gridCol w:w="1342"/>
        <w:gridCol w:w="1112"/>
        <w:gridCol w:w="1112"/>
        <w:gridCol w:w="1113"/>
        <w:gridCol w:w="1115"/>
        <w:gridCol w:w="1113"/>
      </w:tblGrid>
      <w:tr w:rsidR="004A7242" w:rsidRPr="002466C2" w:rsidTr="002466C2">
        <w:trPr>
          <w:trHeight w:val="303"/>
        </w:trPr>
        <w:tc>
          <w:tcPr>
            <w:tcW w:w="883" w:type="dxa"/>
            <w:vMerge w:val="restart"/>
          </w:tcPr>
          <w:p w:rsidR="004A7242" w:rsidRPr="002466C2" w:rsidRDefault="004A7242" w:rsidP="002466C2">
            <w:pPr>
              <w:jc w:val="center"/>
              <w:rPr>
                <w:rFonts w:ascii="Times New Roman" w:hAnsi="Times New Roman" w:cs="宋体"/>
                <w:sz w:val="24"/>
              </w:rPr>
            </w:pPr>
            <w:r w:rsidRPr="002466C2">
              <w:rPr>
                <w:rFonts w:ascii="Times New Roman" w:hAnsi="Times New Roman" w:cs="宋体" w:hint="eastAsia"/>
                <w:sz w:val="24"/>
              </w:rPr>
              <w:t>县区</w:t>
            </w:r>
          </w:p>
        </w:tc>
        <w:tc>
          <w:tcPr>
            <w:tcW w:w="1342" w:type="dxa"/>
            <w:vMerge w:val="restart"/>
          </w:tcPr>
          <w:p w:rsidR="004A7242" w:rsidRPr="002466C2" w:rsidRDefault="004A7242" w:rsidP="002466C2">
            <w:pPr>
              <w:jc w:val="center"/>
              <w:rPr>
                <w:rFonts w:ascii="Times New Roman" w:hAnsi="Times New Roman" w:cs="宋体"/>
                <w:sz w:val="24"/>
              </w:rPr>
            </w:pPr>
            <w:r w:rsidRPr="002466C2">
              <w:rPr>
                <w:rFonts w:ascii="Times New Roman" w:hAnsi="Times New Roman" w:cs="宋体" w:hint="eastAsia"/>
                <w:sz w:val="24"/>
              </w:rPr>
              <w:t>学校</w:t>
            </w:r>
          </w:p>
        </w:tc>
        <w:tc>
          <w:tcPr>
            <w:tcW w:w="5565" w:type="dxa"/>
            <w:gridSpan w:val="5"/>
          </w:tcPr>
          <w:p w:rsidR="004A7242" w:rsidRPr="002466C2" w:rsidRDefault="004A7242" w:rsidP="002466C2">
            <w:pPr>
              <w:jc w:val="center"/>
              <w:rPr>
                <w:rFonts w:ascii="Times New Roman" w:hAnsi="Times New Roman" w:cs="宋体"/>
                <w:sz w:val="24"/>
              </w:rPr>
            </w:pPr>
            <w:r w:rsidRPr="002466C2">
              <w:rPr>
                <w:rFonts w:ascii="Times New Roman" w:hAnsi="Times New Roman" w:cs="宋体" w:hint="eastAsia"/>
                <w:sz w:val="24"/>
              </w:rPr>
              <w:t>参会人员</w:t>
            </w:r>
          </w:p>
        </w:tc>
      </w:tr>
      <w:tr w:rsidR="004A7242" w:rsidRPr="002466C2" w:rsidTr="002466C2">
        <w:trPr>
          <w:trHeight w:val="391"/>
        </w:trPr>
        <w:tc>
          <w:tcPr>
            <w:tcW w:w="883" w:type="dxa"/>
            <w:vMerge/>
          </w:tcPr>
          <w:p w:rsidR="004A7242" w:rsidRPr="002466C2" w:rsidRDefault="004A7242" w:rsidP="002466C2">
            <w:pPr>
              <w:jc w:val="center"/>
              <w:rPr>
                <w:rFonts w:ascii="Times New Roman" w:hAnsi="Times New Roman" w:cs="宋体"/>
                <w:sz w:val="24"/>
              </w:rPr>
            </w:pPr>
          </w:p>
        </w:tc>
        <w:tc>
          <w:tcPr>
            <w:tcW w:w="1342" w:type="dxa"/>
            <w:vMerge/>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r w:rsidRPr="002466C2">
              <w:rPr>
                <w:rFonts w:ascii="Times New Roman" w:hAnsi="Times New Roman" w:cs="宋体" w:hint="eastAsia"/>
                <w:sz w:val="24"/>
              </w:rPr>
              <w:t>姓名</w:t>
            </w:r>
          </w:p>
        </w:tc>
        <w:tc>
          <w:tcPr>
            <w:tcW w:w="1112" w:type="dxa"/>
          </w:tcPr>
          <w:p w:rsidR="004A7242" w:rsidRPr="002466C2" w:rsidRDefault="004A7242" w:rsidP="002466C2">
            <w:pPr>
              <w:jc w:val="center"/>
              <w:rPr>
                <w:rFonts w:ascii="Times New Roman" w:hAnsi="Times New Roman" w:cs="宋体"/>
                <w:sz w:val="24"/>
              </w:rPr>
            </w:pPr>
            <w:r w:rsidRPr="002466C2">
              <w:rPr>
                <w:rFonts w:ascii="Times New Roman" w:hAnsi="Times New Roman" w:cs="宋体" w:hint="eastAsia"/>
                <w:sz w:val="24"/>
              </w:rPr>
              <w:t>性别</w:t>
            </w:r>
          </w:p>
        </w:tc>
        <w:tc>
          <w:tcPr>
            <w:tcW w:w="1113" w:type="dxa"/>
          </w:tcPr>
          <w:p w:rsidR="004A7242" w:rsidRPr="002466C2" w:rsidRDefault="004A7242" w:rsidP="002466C2">
            <w:pPr>
              <w:jc w:val="center"/>
              <w:rPr>
                <w:rFonts w:ascii="Times New Roman" w:hAnsi="Times New Roman" w:cs="宋体"/>
                <w:sz w:val="24"/>
              </w:rPr>
            </w:pPr>
            <w:r w:rsidRPr="002466C2">
              <w:rPr>
                <w:rFonts w:ascii="Times New Roman" w:hAnsi="Times New Roman" w:cs="宋体" w:hint="eastAsia"/>
                <w:sz w:val="24"/>
              </w:rPr>
              <w:t>职务</w:t>
            </w:r>
          </w:p>
        </w:tc>
        <w:tc>
          <w:tcPr>
            <w:tcW w:w="1115" w:type="dxa"/>
          </w:tcPr>
          <w:p w:rsidR="004A7242" w:rsidRPr="002466C2" w:rsidRDefault="004A7242" w:rsidP="002466C2">
            <w:pPr>
              <w:jc w:val="center"/>
              <w:rPr>
                <w:rFonts w:ascii="Times New Roman" w:hAnsi="Times New Roman" w:cs="宋体"/>
                <w:sz w:val="24"/>
              </w:rPr>
            </w:pPr>
            <w:r w:rsidRPr="002466C2">
              <w:rPr>
                <w:rFonts w:ascii="Times New Roman" w:hAnsi="Times New Roman" w:cs="宋体" w:hint="eastAsia"/>
                <w:sz w:val="24"/>
              </w:rPr>
              <w:t>手机号</w:t>
            </w:r>
          </w:p>
        </w:tc>
        <w:tc>
          <w:tcPr>
            <w:tcW w:w="1113" w:type="dxa"/>
          </w:tcPr>
          <w:p w:rsidR="004A7242" w:rsidRPr="002466C2" w:rsidRDefault="004A7242" w:rsidP="002466C2">
            <w:pPr>
              <w:jc w:val="center"/>
              <w:rPr>
                <w:rFonts w:ascii="Times New Roman" w:hAnsi="Times New Roman" w:cs="宋体"/>
                <w:sz w:val="24"/>
              </w:rPr>
            </w:pPr>
            <w:r w:rsidRPr="002466C2">
              <w:rPr>
                <w:rFonts w:ascii="Times New Roman" w:hAnsi="Times New Roman" w:cs="宋体" w:hint="eastAsia"/>
                <w:sz w:val="24"/>
              </w:rPr>
              <w:t>备注</w:t>
            </w:r>
          </w:p>
        </w:tc>
      </w:tr>
      <w:tr w:rsidR="004A7242" w:rsidRPr="002466C2" w:rsidTr="002466C2">
        <w:trPr>
          <w:trHeight w:val="236"/>
        </w:trPr>
        <w:tc>
          <w:tcPr>
            <w:tcW w:w="883" w:type="dxa"/>
          </w:tcPr>
          <w:p w:rsidR="004A7242" w:rsidRPr="002466C2" w:rsidRDefault="004A7242" w:rsidP="002466C2">
            <w:pPr>
              <w:jc w:val="center"/>
              <w:rPr>
                <w:rFonts w:ascii="Times New Roman" w:hAnsi="Times New Roman" w:cs="宋体"/>
                <w:sz w:val="24"/>
              </w:rPr>
            </w:pPr>
          </w:p>
        </w:tc>
        <w:tc>
          <w:tcPr>
            <w:tcW w:w="134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c>
          <w:tcPr>
            <w:tcW w:w="1115"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r>
      <w:tr w:rsidR="004A7242" w:rsidRPr="002466C2" w:rsidTr="002466C2">
        <w:trPr>
          <w:trHeight w:val="245"/>
        </w:trPr>
        <w:tc>
          <w:tcPr>
            <w:tcW w:w="883" w:type="dxa"/>
          </w:tcPr>
          <w:p w:rsidR="004A7242" w:rsidRPr="002466C2" w:rsidRDefault="004A7242" w:rsidP="002466C2">
            <w:pPr>
              <w:jc w:val="center"/>
              <w:rPr>
                <w:rFonts w:ascii="Times New Roman" w:hAnsi="Times New Roman" w:cs="宋体"/>
                <w:sz w:val="24"/>
              </w:rPr>
            </w:pPr>
          </w:p>
        </w:tc>
        <w:tc>
          <w:tcPr>
            <w:tcW w:w="134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c>
          <w:tcPr>
            <w:tcW w:w="1115"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r>
      <w:tr w:rsidR="004A7242" w:rsidRPr="002466C2" w:rsidTr="002466C2">
        <w:trPr>
          <w:trHeight w:val="245"/>
        </w:trPr>
        <w:tc>
          <w:tcPr>
            <w:tcW w:w="883" w:type="dxa"/>
          </w:tcPr>
          <w:p w:rsidR="004A7242" w:rsidRPr="002466C2" w:rsidRDefault="004A7242" w:rsidP="002466C2">
            <w:pPr>
              <w:jc w:val="center"/>
              <w:rPr>
                <w:rFonts w:ascii="Times New Roman" w:hAnsi="Times New Roman" w:cs="宋体"/>
                <w:sz w:val="24"/>
              </w:rPr>
            </w:pPr>
          </w:p>
        </w:tc>
        <w:tc>
          <w:tcPr>
            <w:tcW w:w="134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c>
          <w:tcPr>
            <w:tcW w:w="1115"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r>
      <w:tr w:rsidR="004A7242" w:rsidRPr="002466C2" w:rsidTr="002466C2">
        <w:trPr>
          <w:trHeight w:val="245"/>
        </w:trPr>
        <w:tc>
          <w:tcPr>
            <w:tcW w:w="883" w:type="dxa"/>
          </w:tcPr>
          <w:p w:rsidR="004A7242" w:rsidRPr="002466C2" w:rsidRDefault="004A7242" w:rsidP="002466C2">
            <w:pPr>
              <w:jc w:val="center"/>
              <w:rPr>
                <w:rFonts w:ascii="Times New Roman" w:hAnsi="Times New Roman" w:cs="宋体"/>
                <w:sz w:val="24"/>
              </w:rPr>
            </w:pPr>
          </w:p>
        </w:tc>
        <w:tc>
          <w:tcPr>
            <w:tcW w:w="134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c>
          <w:tcPr>
            <w:tcW w:w="1115"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r>
      <w:tr w:rsidR="004A7242" w:rsidRPr="002466C2" w:rsidTr="002466C2">
        <w:trPr>
          <w:trHeight w:val="245"/>
        </w:trPr>
        <w:tc>
          <w:tcPr>
            <w:tcW w:w="883" w:type="dxa"/>
          </w:tcPr>
          <w:p w:rsidR="004A7242" w:rsidRPr="002466C2" w:rsidRDefault="004A7242" w:rsidP="002466C2">
            <w:pPr>
              <w:jc w:val="center"/>
              <w:rPr>
                <w:rFonts w:ascii="Times New Roman" w:hAnsi="Times New Roman" w:cs="宋体"/>
                <w:sz w:val="24"/>
              </w:rPr>
            </w:pPr>
          </w:p>
        </w:tc>
        <w:tc>
          <w:tcPr>
            <w:tcW w:w="134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c>
          <w:tcPr>
            <w:tcW w:w="1115"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r>
      <w:tr w:rsidR="004A7242" w:rsidRPr="002466C2" w:rsidTr="002466C2">
        <w:trPr>
          <w:trHeight w:val="245"/>
        </w:trPr>
        <w:tc>
          <w:tcPr>
            <w:tcW w:w="883" w:type="dxa"/>
          </w:tcPr>
          <w:p w:rsidR="004A7242" w:rsidRPr="002466C2" w:rsidRDefault="004A7242" w:rsidP="002466C2">
            <w:pPr>
              <w:jc w:val="center"/>
              <w:rPr>
                <w:rFonts w:ascii="Times New Roman" w:hAnsi="Times New Roman" w:cs="宋体"/>
                <w:sz w:val="24"/>
              </w:rPr>
            </w:pPr>
          </w:p>
        </w:tc>
        <w:tc>
          <w:tcPr>
            <w:tcW w:w="134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c>
          <w:tcPr>
            <w:tcW w:w="1115"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r>
      <w:tr w:rsidR="004A7242" w:rsidRPr="002466C2" w:rsidTr="002466C2">
        <w:trPr>
          <w:trHeight w:val="245"/>
        </w:trPr>
        <w:tc>
          <w:tcPr>
            <w:tcW w:w="883" w:type="dxa"/>
          </w:tcPr>
          <w:p w:rsidR="004A7242" w:rsidRPr="002466C2" w:rsidRDefault="004A7242" w:rsidP="002466C2">
            <w:pPr>
              <w:jc w:val="center"/>
              <w:rPr>
                <w:rFonts w:ascii="Times New Roman" w:hAnsi="Times New Roman" w:cs="宋体"/>
                <w:sz w:val="24"/>
              </w:rPr>
            </w:pPr>
          </w:p>
        </w:tc>
        <w:tc>
          <w:tcPr>
            <w:tcW w:w="134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c>
          <w:tcPr>
            <w:tcW w:w="1115"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r>
      <w:tr w:rsidR="004A7242" w:rsidRPr="002466C2" w:rsidTr="002466C2">
        <w:trPr>
          <w:trHeight w:val="249"/>
        </w:trPr>
        <w:tc>
          <w:tcPr>
            <w:tcW w:w="883" w:type="dxa"/>
          </w:tcPr>
          <w:p w:rsidR="004A7242" w:rsidRPr="002466C2" w:rsidRDefault="004A7242" w:rsidP="002466C2">
            <w:pPr>
              <w:jc w:val="center"/>
              <w:rPr>
                <w:rFonts w:ascii="Times New Roman" w:hAnsi="Times New Roman" w:cs="宋体"/>
                <w:sz w:val="24"/>
              </w:rPr>
            </w:pPr>
          </w:p>
        </w:tc>
        <w:tc>
          <w:tcPr>
            <w:tcW w:w="134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2"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c>
          <w:tcPr>
            <w:tcW w:w="1115" w:type="dxa"/>
          </w:tcPr>
          <w:p w:rsidR="004A7242" w:rsidRPr="002466C2" w:rsidRDefault="004A7242" w:rsidP="002466C2">
            <w:pPr>
              <w:jc w:val="center"/>
              <w:rPr>
                <w:rFonts w:ascii="Times New Roman" w:hAnsi="Times New Roman" w:cs="宋体"/>
                <w:sz w:val="24"/>
              </w:rPr>
            </w:pPr>
          </w:p>
        </w:tc>
        <w:tc>
          <w:tcPr>
            <w:tcW w:w="1113" w:type="dxa"/>
          </w:tcPr>
          <w:p w:rsidR="004A7242" w:rsidRPr="002466C2" w:rsidRDefault="004A7242" w:rsidP="002466C2">
            <w:pPr>
              <w:jc w:val="center"/>
              <w:rPr>
                <w:rFonts w:ascii="Times New Roman" w:hAnsi="Times New Roman" w:cs="宋体"/>
                <w:sz w:val="24"/>
              </w:rPr>
            </w:pPr>
          </w:p>
        </w:tc>
      </w:tr>
    </w:tbl>
    <w:p w:rsidR="004A7242" w:rsidRDefault="004A7242"/>
    <w:sectPr w:rsidR="004A7242" w:rsidSect="003A68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7F196"/>
    <w:multiLevelType w:val="singleLevel"/>
    <w:tmpl w:val="5977F196"/>
    <w:lvl w:ilvl="0">
      <w:start w:val="1"/>
      <w:numFmt w:val="chineseCounting"/>
      <w:suff w:val="nothing"/>
      <w:lvlText w:val="%1、"/>
      <w:lvlJc w:val="left"/>
      <w:pPr>
        <w:ind w:firstLine="42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867"/>
    <w:rsid w:val="002466C2"/>
    <w:rsid w:val="002503D5"/>
    <w:rsid w:val="003A6867"/>
    <w:rsid w:val="004A7242"/>
    <w:rsid w:val="00D72815"/>
    <w:rsid w:val="08CD2EDE"/>
    <w:rsid w:val="0D2F438C"/>
    <w:rsid w:val="0F2B6B15"/>
    <w:rsid w:val="12875259"/>
    <w:rsid w:val="36101EED"/>
    <w:rsid w:val="48B905BE"/>
    <w:rsid w:val="5EEF66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6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A6867"/>
    <w:rPr>
      <w:rFonts w:cs="Times New Roman"/>
      <w:color w:val="0000FF"/>
      <w:u w:val="single"/>
    </w:rPr>
  </w:style>
  <w:style w:type="table" w:styleId="TableGrid">
    <w:name w:val="Table Grid"/>
    <w:basedOn w:val="TableNormal"/>
    <w:uiPriority w:val="99"/>
    <w:rsid w:val="003A686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yuwen@126.com.&#23616;&#30452;&#23646;&#23398;&#26657;&#21644;&#37103;&#22478;&#21439;&#21508;&#23398;&#26657;&#35831;&#30452;&#25509;&#25226;&#21517;&#21333;&#25253;&#21040;&#21046;&#23450;&#20449;&#31665;&#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129</Words>
  <Characters>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dc:creator>
  <cp:keywords/>
  <dc:description/>
  <cp:lastModifiedBy>User</cp:lastModifiedBy>
  <cp:revision>2</cp:revision>
  <dcterms:created xsi:type="dcterms:W3CDTF">2014-10-29T12:08:00Z</dcterms:created>
  <dcterms:modified xsi:type="dcterms:W3CDTF">2017-07-26T02:36:00Z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