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325" w:rsidRDefault="00102325" w:rsidP="00102325">
      <w:pPr>
        <w:widowControl/>
        <w:jc w:val="left"/>
        <w:rPr>
          <w:rFonts w:ascii="微软雅黑" w:eastAsia="微软雅黑" w:hAnsi="微软雅黑" w:cs="微软雅黑" w:hint="eastAsia"/>
          <w:b/>
          <w:bCs/>
          <w:sz w:val="24"/>
        </w:rPr>
      </w:pPr>
      <w:bookmarkStart w:id="0" w:name="_GoBack"/>
      <w:bookmarkEnd w:id="0"/>
      <w:r>
        <w:rPr>
          <w:rFonts w:ascii="微软雅黑" w:eastAsia="微软雅黑" w:hAnsi="微软雅黑" w:cs="微软雅黑" w:hint="eastAsia"/>
          <w:b/>
          <w:bCs/>
          <w:kern w:val="0"/>
          <w:sz w:val="24"/>
          <w:lang w:bidi="ar"/>
        </w:rPr>
        <w:t>附件1：百加教育《2018年“北大人文寒假课堂”营前特训班招生通知》</w:t>
      </w:r>
    </w:p>
    <w:p w:rsidR="00102325" w:rsidRDefault="00102325" w:rsidP="00102325">
      <w:pPr>
        <w:jc w:val="center"/>
        <w:rPr>
          <w:rFonts w:ascii="仿宋" w:eastAsia="仿宋" w:hAnsi="仿宋"/>
          <w:b/>
          <w:sz w:val="32"/>
          <w:szCs w:val="22"/>
          <w:highlight w:val="white"/>
        </w:rPr>
      </w:pPr>
      <w:r>
        <w:rPr>
          <w:rFonts w:ascii="仿宋" w:eastAsia="仿宋" w:hAnsi="仿宋"/>
          <w:b/>
          <w:sz w:val="32"/>
          <w:szCs w:val="22"/>
          <w:highlight w:val="white"/>
        </w:rPr>
        <w:t>关于</w:t>
      </w:r>
      <w:r>
        <w:rPr>
          <w:rFonts w:ascii="仿宋" w:eastAsia="仿宋" w:hAnsi="仿宋" w:hint="eastAsia"/>
          <w:b/>
          <w:sz w:val="32"/>
          <w:szCs w:val="22"/>
          <w:highlight w:val="white"/>
        </w:rPr>
        <w:t>开展</w:t>
      </w:r>
      <w:r>
        <w:rPr>
          <w:rFonts w:ascii="仿宋" w:eastAsia="仿宋" w:hAnsi="仿宋"/>
          <w:b/>
          <w:sz w:val="32"/>
          <w:szCs w:val="22"/>
          <w:highlight w:val="white"/>
        </w:rPr>
        <w:t>2017-2018学年</w:t>
      </w:r>
      <w:r>
        <w:rPr>
          <w:rFonts w:ascii="仿宋" w:eastAsia="仿宋" w:hAnsi="仿宋" w:hint="eastAsia"/>
          <w:b/>
          <w:sz w:val="32"/>
          <w:szCs w:val="22"/>
          <w:highlight w:val="white"/>
        </w:rPr>
        <w:t>北京大学</w:t>
      </w:r>
    </w:p>
    <w:p w:rsidR="00102325" w:rsidRDefault="00102325" w:rsidP="00102325">
      <w:pPr>
        <w:jc w:val="center"/>
        <w:rPr>
          <w:rFonts w:ascii="仿宋" w:eastAsia="仿宋" w:hAnsi="仿宋"/>
          <w:sz w:val="20"/>
          <w:szCs w:val="22"/>
        </w:rPr>
      </w:pPr>
      <w:r>
        <w:rPr>
          <w:rFonts w:ascii="仿宋" w:eastAsia="仿宋" w:hAnsi="仿宋"/>
          <w:b/>
          <w:sz w:val="32"/>
          <w:szCs w:val="22"/>
          <w:highlight w:val="white"/>
        </w:rPr>
        <w:t>“</w:t>
      </w:r>
      <w:r>
        <w:rPr>
          <w:rFonts w:ascii="仿宋" w:eastAsia="仿宋" w:hAnsi="仿宋" w:hint="eastAsia"/>
          <w:b/>
          <w:sz w:val="32"/>
          <w:szCs w:val="22"/>
          <w:highlight w:val="white"/>
        </w:rPr>
        <w:t>人文寒假课堂</w:t>
      </w:r>
      <w:r>
        <w:rPr>
          <w:rFonts w:ascii="仿宋" w:eastAsia="仿宋" w:hAnsi="仿宋"/>
          <w:b/>
          <w:sz w:val="32"/>
          <w:szCs w:val="22"/>
          <w:highlight w:val="white"/>
        </w:rPr>
        <w:t>”</w:t>
      </w:r>
      <w:r>
        <w:rPr>
          <w:rFonts w:ascii="仿宋" w:eastAsia="仿宋" w:hAnsi="仿宋" w:hint="eastAsia"/>
          <w:b/>
          <w:sz w:val="32"/>
          <w:szCs w:val="22"/>
          <w:highlight w:val="white"/>
        </w:rPr>
        <w:t>特训班</w:t>
      </w:r>
      <w:r>
        <w:rPr>
          <w:rFonts w:ascii="仿宋" w:eastAsia="仿宋" w:hAnsi="仿宋"/>
          <w:b/>
          <w:sz w:val="32"/>
          <w:szCs w:val="22"/>
          <w:highlight w:val="white"/>
        </w:rPr>
        <w:t>的通知</w:t>
      </w:r>
    </w:p>
    <w:p w:rsidR="00102325" w:rsidRDefault="00102325" w:rsidP="00102325">
      <w:pPr>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为帮助广大考生更好地准备</w:t>
      </w:r>
      <w:r>
        <w:rPr>
          <w:rFonts w:ascii="仿宋" w:eastAsia="仿宋" w:hAnsi="仿宋" w:hint="eastAsia"/>
          <w:sz w:val="24"/>
        </w:rPr>
        <w:t>北京大学人文寒假课堂考试，获取提前通过北京大学初审的机会</w:t>
      </w:r>
      <w:r>
        <w:rPr>
          <w:rFonts w:ascii="仿宋" w:eastAsia="仿宋" w:hAnsi="仿宋"/>
          <w:sz w:val="24"/>
        </w:rPr>
        <w:t>，为各地市高中增加北大录取人数，由全国自主招生研究院主办，百加教育承办的2017-2018学年</w:t>
      </w:r>
      <w:r>
        <w:rPr>
          <w:rFonts w:ascii="仿宋" w:eastAsia="仿宋" w:hAnsi="仿宋" w:hint="eastAsia"/>
          <w:sz w:val="24"/>
        </w:rPr>
        <w:t>北京大学“人文寒假课堂”特训班</w:t>
      </w:r>
      <w:r>
        <w:rPr>
          <w:rFonts w:ascii="仿宋" w:eastAsia="仿宋" w:hAnsi="仿宋"/>
          <w:sz w:val="24"/>
        </w:rPr>
        <w:t>特此招生。</w:t>
      </w:r>
    </w:p>
    <w:p w:rsidR="00102325" w:rsidRDefault="00102325" w:rsidP="00102325">
      <w:pPr>
        <w:spacing w:line="360" w:lineRule="auto"/>
        <w:ind w:firstLineChars="200" w:firstLine="480"/>
        <w:rPr>
          <w:rFonts w:ascii="仿宋" w:eastAsia="仿宋" w:hAnsi="仿宋"/>
          <w:sz w:val="24"/>
        </w:rPr>
      </w:pPr>
      <w:r>
        <w:rPr>
          <w:rFonts w:ascii="仿宋" w:eastAsia="仿宋" w:hAnsi="仿宋"/>
          <w:sz w:val="24"/>
        </w:rPr>
        <w:t>本班授课</w:t>
      </w:r>
      <w:r>
        <w:rPr>
          <w:rFonts w:ascii="仿宋" w:eastAsia="仿宋" w:hAnsi="仿宋" w:hint="eastAsia"/>
          <w:sz w:val="24"/>
        </w:rPr>
        <w:t>分为两个阶段</w:t>
      </w:r>
      <w:r>
        <w:rPr>
          <w:rFonts w:ascii="仿宋" w:eastAsia="仿宋" w:hAnsi="仿宋"/>
          <w:sz w:val="24"/>
        </w:rPr>
        <w:t>，分别为</w:t>
      </w:r>
      <w:r>
        <w:rPr>
          <w:rFonts w:ascii="仿宋" w:eastAsia="仿宋" w:hAnsi="仿宋" w:hint="eastAsia"/>
          <w:sz w:val="24"/>
        </w:rPr>
        <w:t>北京大学冬令营前一天与北京大学冬令营结束后的三天</w:t>
      </w:r>
      <w:r>
        <w:rPr>
          <w:rFonts w:ascii="仿宋" w:eastAsia="仿宋" w:hAnsi="仿宋"/>
          <w:sz w:val="24"/>
        </w:rPr>
        <w:t>，</w:t>
      </w:r>
      <w:r>
        <w:rPr>
          <w:rFonts w:ascii="仿宋" w:eastAsia="仿宋" w:hAnsi="仿宋" w:hint="eastAsia"/>
          <w:sz w:val="24"/>
        </w:rPr>
        <w:t>第一阶段主要针对冬令营全体考生参与的面试进行全面培训，第二阶段主要针对即将参与自主招生的考生进行北京大学与北京大学考试中数学、化学及政治知识点的辅导，同时，进行第一次自主招生模拟考试测试，帮助同学们于寒假前梳理知识漏洞、进行考前定位</w:t>
      </w:r>
      <w:r>
        <w:rPr>
          <w:rFonts w:ascii="仿宋" w:eastAsia="仿宋" w:hAnsi="仿宋"/>
          <w:sz w:val="24"/>
        </w:rPr>
        <w:t>。</w:t>
      </w:r>
      <w:r>
        <w:rPr>
          <w:rFonts w:ascii="仿宋" w:eastAsia="仿宋" w:hAnsi="仿宋" w:hint="eastAsia"/>
          <w:sz w:val="24"/>
        </w:rPr>
        <w:t>实现</w:t>
      </w:r>
      <w:r>
        <w:rPr>
          <w:rFonts w:ascii="仿宋" w:eastAsia="仿宋" w:hAnsi="仿宋"/>
          <w:sz w:val="24"/>
        </w:rPr>
        <w:t>通过培训自主招生笔试面试和高考压轴题的方式来提升学员在自主招生考试与高考中的竞争力，帮助考生冲击北大</w:t>
      </w:r>
      <w:r>
        <w:rPr>
          <w:rFonts w:ascii="仿宋" w:eastAsia="仿宋" w:hAnsi="仿宋" w:hint="eastAsia"/>
          <w:sz w:val="24"/>
        </w:rPr>
        <w:t>清华</w:t>
      </w:r>
      <w:r>
        <w:rPr>
          <w:rFonts w:ascii="仿宋" w:eastAsia="仿宋" w:hAnsi="仿宋"/>
          <w:sz w:val="24"/>
        </w:rPr>
        <w:t>两所名校。</w:t>
      </w:r>
    </w:p>
    <w:p w:rsidR="00102325" w:rsidRDefault="00102325" w:rsidP="00102325">
      <w:pPr>
        <w:spacing w:line="360" w:lineRule="auto"/>
        <w:ind w:firstLineChars="200" w:firstLine="480"/>
        <w:rPr>
          <w:rFonts w:ascii="仿宋" w:eastAsia="仿宋" w:hAnsi="仿宋"/>
          <w:sz w:val="28"/>
          <w:szCs w:val="28"/>
        </w:rPr>
      </w:pPr>
      <w:r>
        <w:rPr>
          <w:rFonts w:ascii="仿宋" w:eastAsia="仿宋" w:hAnsi="仿宋"/>
          <w:sz w:val="24"/>
        </w:rPr>
        <w:t>本班为公益性质，不向考生及学校收取任何培训费用。</w:t>
      </w:r>
    </w:p>
    <w:p w:rsidR="00102325" w:rsidRDefault="00102325" w:rsidP="00102325">
      <w:pPr>
        <w:jc w:val="center"/>
        <w:rPr>
          <w:rFonts w:ascii="仿宋" w:eastAsia="仿宋" w:hAnsi="仿宋"/>
          <w:sz w:val="24"/>
        </w:rPr>
      </w:pPr>
      <w:r>
        <w:rPr>
          <w:rFonts w:ascii="仿宋" w:eastAsia="仿宋" w:hAnsi="仿宋" w:hint="eastAsia"/>
          <w:sz w:val="24"/>
        </w:rPr>
        <w:t xml:space="preserve">                                                </w:t>
      </w:r>
      <w:r>
        <w:rPr>
          <w:rFonts w:ascii="仿宋" w:eastAsia="仿宋" w:hAnsi="仿宋"/>
          <w:sz w:val="24"/>
        </w:rPr>
        <w:t>全国自主招生研究院</w:t>
      </w:r>
    </w:p>
    <w:p w:rsidR="00102325" w:rsidRDefault="00102325" w:rsidP="00102325">
      <w:pPr>
        <w:jc w:val="center"/>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百加教育 </w:t>
      </w:r>
    </w:p>
    <w:p w:rsidR="00102325" w:rsidRDefault="00102325" w:rsidP="00102325">
      <w:pPr>
        <w:jc w:val="right"/>
        <w:rPr>
          <w:rFonts w:ascii="仿宋" w:eastAsia="仿宋" w:hAnsi="仿宋"/>
        </w:rPr>
      </w:pPr>
      <w:r>
        <w:rPr>
          <w:rFonts w:ascii="仿宋" w:eastAsia="仿宋" w:hAnsi="仿宋"/>
          <w:sz w:val="24"/>
        </w:rPr>
        <w:t>二</w:t>
      </w:r>
      <w:proofErr w:type="gramStart"/>
      <w:r>
        <w:rPr>
          <w:rFonts w:ascii="仿宋" w:eastAsia="仿宋" w:hAnsi="仿宋"/>
          <w:sz w:val="24"/>
        </w:rPr>
        <w:t>0一七</w:t>
      </w:r>
      <w:proofErr w:type="gramEnd"/>
      <w:r>
        <w:rPr>
          <w:rFonts w:ascii="仿宋" w:eastAsia="仿宋" w:hAnsi="仿宋"/>
          <w:sz w:val="24"/>
        </w:rPr>
        <w:t>年</w:t>
      </w:r>
      <w:r>
        <w:rPr>
          <w:rFonts w:ascii="仿宋" w:eastAsia="仿宋" w:hAnsi="仿宋" w:hint="eastAsia"/>
          <w:sz w:val="24"/>
        </w:rPr>
        <w:t>十一</w:t>
      </w:r>
      <w:r>
        <w:rPr>
          <w:rFonts w:ascii="仿宋" w:eastAsia="仿宋" w:hAnsi="仿宋"/>
          <w:sz w:val="24"/>
        </w:rPr>
        <w:t>月</w:t>
      </w:r>
      <w:r>
        <w:rPr>
          <w:rFonts w:ascii="仿宋" w:eastAsia="仿宋" w:hAnsi="仿宋" w:hint="eastAsia"/>
          <w:sz w:val="24"/>
        </w:rPr>
        <w:t>二十七</w:t>
      </w:r>
      <w:r>
        <w:rPr>
          <w:rFonts w:ascii="仿宋" w:eastAsia="仿宋" w:hAnsi="仿宋"/>
          <w:sz w:val="24"/>
        </w:rPr>
        <w:t>日</w:t>
      </w:r>
    </w:p>
    <w:p w:rsidR="00102325" w:rsidRDefault="00102325" w:rsidP="00102325">
      <w:pPr>
        <w:rPr>
          <w:rFonts w:ascii="仿宋" w:eastAsia="仿宋" w:hAnsi="仿宋"/>
        </w:rPr>
      </w:pPr>
      <w:r>
        <w:rPr>
          <w:rFonts w:ascii="仿宋" w:eastAsia="仿宋" w:hAnsi="仿宋" w:hint="eastAsia"/>
          <w:sz w:val="24"/>
        </w:rPr>
        <w:t>北京</w:t>
      </w:r>
      <w:r>
        <w:rPr>
          <w:rFonts w:ascii="仿宋" w:eastAsia="仿宋" w:hAnsi="仿宋"/>
          <w:sz w:val="24"/>
        </w:rPr>
        <w:t>地区报名负责人：</w:t>
      </w:r>
    </w:p>
    <w:p w:rsidR="00102325" w:rsidRDefault="00102325" w:rsidP="00102325">
      <w:pPr>
        <w:rPr>
          <w:rFonts w:ascii="仿宋" w:eastAsia="仿宋" w:hAnsi="仿宋"/>
        </w:rPr>
      </w:pPr>
      <w:r>
        <w:rPr>
          <w:rFonts w:ascii="仿宋" w:eastAsia="仿宋" w:hAnsi="仿宋"/>
          <w:sz w:val="24"/>
        </w:rPr>
        <w:t>张老师：18611696633</w:t>
      </w:r>
    </w:p>
    <w:p w:rsidR="00102325" w:rsidRDefault="00102325" w:rsidP="00102325">
      <w:pPr>
        <w:rPr>
          <w:rFonts w:ascii="仿宋" w:eastAsia="仿宋" w:hAnsi="仿宋"/>
        </w:rPr>
      </w:pPr>
      <w:r>
        <w:rPr>
          <w:rFonts w:ascii="仿宋" w:eastAsia="仿宋" w:hAnsi="仿宋" w:hint="eastAsia"/>
          <w:sz w:val="24"/>
        </w:rPr>
        <w:t>全国</w:t>
      </w:r>
      <w:r>
        <w:rPr>
          <w:rFonts w:ascii="仿宋" w:eastAsia="仿宋" w:hAnsi="仿宋"/>
          <w:sz w:val="24"/>
        </w:rPr>
        <w:t>地区报名负责人：</w:t>
      </w:r>
    </w:p>
    <w:p w:rsidR="00102325" w:rsidRDefault="00102325" w:rsidP="00102325">
      <w:pPr>
        <w:spacing w:line="276" w:lineRule="auto"/>
        <w:rPr>
          <w:rFonts w:ascii="仿宋" w:eastAsia="仿宋" w:hAnsi="仿宋" w:hint="eastAsia"/>
          <w:sz w:val="24"/>
        </w:rPr>
      </w:pPr>
      <w:r>
        <w:rPr>
          <w:rFonts w:ascii="仿宋" w:eastAsia="仿宋" w:hAnsi="仿宋"/>
          <w:sz w:val="24"/>
        </w:rPr>
        <w:t>陈老师：18612997103</w:t>
      </w:r>
      <w:r>
        <w:rPr>
          <w:rFonts w:ascii="仿宋" w:eastAsia="仿宋" w:hAnsi="仿宋"/>
          <w:sz w:val="24"/>
        </w:rPr>
        <w:tab/>
      </w:r>
      <w:r>
        <w:rPr>
          <w:rFonts w:ascii="仿宋" w:eastAsia="仿宋" w:hAnsi="仿宋" w:hint="eastAsia"/>
          <w:sz w:val="24"/>
        </w:rPr>
        <w:t xml:space="preserve">   </w:t>
      </w:r>
    </w:p>
    <w:p w:rsidR="00102325" w:rsidRDefault="00102325" w:rsidP="00102325">
      <w:pPr>
        <w:spacing w:line="276" w:lineRule="auto"/>
        <w:rPr>
          <w:rFonts w:ascii="仿宋" w:eastAsia="仿宋" w:hAnsi="仿宋"/>
        </w:rPr>
      </w:pPr>
      <w:r>
        <w:rPr>
          <w:rFonts w:ascii="仿宋" w:eastAsia="仿宋" w:hAnsi="仿宋"/>
          <w:sz w:val="24"/>
        </w:rPr>
        <w:t>苑老师</w:t>
      </w:r>
      <w:r>
        <w:rPr>
          <w:rFonts w:ascii="仿宋" w:eastAsia="仿宋" w:hAnsi="仿宋" w:hint="eastAsia"/>
          <w:sz w:val="24"/>
        </w:rPr>
        <w:t>：18510086689</w:t>
      </w:r>
    </w:p>
    <w:p w:rsidR="00102325" w:rsidRDefault="00102325" w:rsidP="00102325">
      <w:pPr>
        <w:spacing w:line="276" w:lineRule="auto"/>
        <w:rPr>
          <w:rFonts w:ascii="仿宋" w:eastAsia="仿宋" w:hAnsi="仿宋" w:hint="eastAsia"/>
          <w:sz w:val="24"/>
        </w:rPr>
      </w:pPr>
      <w:proofErr w:type="gramStart"/>
      <w:r>
        <w:rPr>
          <w:rFonts w:ascii="仿宋" w:eastAsia="仿宋" w:hAnsi="仿宋" w:hint="eastAsia"/>
          <w:sz w:val="24"/>
        </w:rPr>
        <w:t>临沂</w:t>
      </w:r>
      <w:r w:rsidRPr="00842316">
        <w:rPr>
          <w:rFonts w:ascii="仿宋" w:eastAsia="仿宋" w:hAnsi="仿宋" w:hint="eastAsia"/>
          <w:sz w:val="24"/>
        </w:rPr>
        <w:t>北清</w:t>
      </w:r>
      <w:proofErr w:type="gramEnd"/>
      <w:r w:rsidRPr="00842316">
        <w:rPr>
          <w:rFonts w:ascii="仿宋" w:eastAsia="仿宋" w:hAnsi="仿宋" w:hint="eastAsia"/>
          <w:sz w:val="24"/>
        </w:rPr>
        <w:t>目标班</w:t>
      </w:r>
      <w:r>
        <w:rPr>
          <w:rFonts w:ascii="仿宋" w:eastAsia="仿宋" w:hAnsi="仿宋" w:hint="eastAsia"/>
          <w:sz w:val="24"/>
        </w:rPr>
        <w:t>：</w:t>
      </w:r>
    </w:p>
    <w:p w:rsidR="00102325" w:rsidRPr="00842316" w:rsidRDefault="00102325" w:rsidP="00102325">
      <w:pPr>
        <w:spacing w:line="276" w:lineRule="auto"/>
        <w:rPr>
          <w:rFonts w:ascii="仿宋" w:eastAsia="仿宋" w:hAnsi="仿宋"/>
          <w:sz w:val="24"/>
        </w:rPr>
      </w:pPr>
      <w:r w:rsidRPr="00842316">
        <w:rPr>
          <w:rFonts w:ascii="仿宋" w:eastAsia="仿宋" w:hAnsi="仿宋" w:hint="eastAsia"/>
          <w:sz w:val="24"/>
        </w:rPr>
        <w:t>谢老师</w:t>
      </w:r>
      <w:r>
        <w:rPr>
          <w:rFonts w:ascii="仿宋" w:eastAsia="仿宋" w:hAnsi="仿宋" w:hint="eastAsia"/>
          <w:sz w:val="24"/>
        </w:rPr>
        <w:t>: 0539-8038063 </w:t>
      </w:r>
      <w:r w:rsidRPr="00842316">
        <w:rPr>
          <w:rFonts w:ascii="仿宋" w:eastAsia="仿宋" w:hAnsi="仿宋" w:hint="eastAsia"/>
          <w:sz w:val="24"/>
        </w:rPr>
        <w:t>13583905008</w:t>
      </w:r>
    </w:p>
    <w:p w:rsidR="00102325" w:rsidRDefault="00102325" w:rsidP="00102325">
      <w:pPr>
        <w:spacing w:line="276" w:lineRule="auto"/>
        <w:rPr>
          <w:rFonts w:ascii="Arial Unicode MS" w:eastAsia="Arial Unicode MS" w:hAnsi="Arial Unicode MS" w:cs="Arial Unicode MS"/>
          <w:sz w:val="24"/>
        </w:rPr>
      </w:pPr>
    </w:p>
    <w:p w:rsidR="00102325" w:rsidRDefault="00102325" w:rsidP="00102325">
      <w:pPr>
        <w:spacing w:line="276" w:lineRule="auto"/>
        <w:rPr>
          <w:rFonts w:ascii="Arial Unicode MS" w:eastAsia="Arial Unicode MS" w:hAnsi="Arial Unicode MS" w:cs="Arial Unicode MS"/>
          <w:sz w:val="24"/>
        </w:rPr>
      </w:pPr>
    </w:p>
    <w:p w:rsidR="00102325" w:rsidRDefault="00102325" w:rsidP="00102325">
      <w:pPr>
        <w:spacing w:line="276" w:lineRule="auto"/>
        <w:rPr>
          <w:rFonts w:ascii="Arial Unicode MS" w:eastAsia="Arial Unicode MS" w:hAnsi="Arial Unicode MS" w:cs="Arial Unicode MS"/>
          <w:b/>
          <w:bCs/>
          <w:sz w:val="24"/>
        </w:rPr>
      </w:pPr>
      <w:r>
        <w:rPr>
          <w:rFonts w:ascii="Arial Unicode MS" w:eastAsia="Arial Unicode MS" w:hAnsi="Arial Unicode MS" w:cs="Arial Unicode MS"/>
          <w:b/>
          <w:bCs/>
          <w:sz w:val="24"/>
        </w:rPr>
        <w:t>百加教育简介：</w:t>
      </w:r>
    </w:p>
    <w:p w:rsidR="00102325" w:rsidRDefault="00102325" w:rsidP="00102325">
      <w:pPr>
        <w:widowControl/>
        <w:shd w:val="clear" w:color="auto" w:fill="FFFFFF"/>
        <w:spacing w:line="360" w:lineRule="auto"/>
        <w:ind w:firstLineChars="200" w:firstLine="480"/>
        <w:jc w:val="left"/>
        <w:rPr>
          <w:rFonts w:ascii="仿宋" w:eastAsia="仿宋" w:hAnsi="仿宋"/>
          <w:sz w:val="24"/>
        </w:rPr>
      </w:pPr>
      <w:r>
        <w:rPr>
          <w:rFonts w:ascii="仿宋" w:eastAsia="仿宋" w:hAnsi="仿宋" w:hint="eastAsia"/>
          <w:sz w:val="24"/>
        </w:rPr>
        <w:t>百加教育是中国专业的自主招生在线教育公司，成立于2014年，由一群北大、北大等名校毕业的“自招过来人”创立。百加教育教研团队成员均获得过北京大学、北京大学等全国重点大学自主招生加分，致力于利用互联网技术和作为“过来人”的经验，为中国每年100万达一本线的优秀学生提供一对一学业规划、自主招生申请指导。</w:t>
      </w:r>
    </w:p>
    <w:p w:rsidR="00102325" w:rsidRDefault="00102325" w:rsidP="00102325">
      <w:pPr>
        <w:widowControl/>
        <w:shd w:val="clear" w:color="auto" w:fill="FFFFFF"/>
        <w:spacing w:line="360" w:lineRule="auto"/>
        <w:ind w:firstLineChars="200" w:firstLine="480"/>
        <w:jc w:val="left"/>
        <w:rPr>
          <w:rFonts w:ascii="仿宋" w:eastAsia="仿宋" w:hAnsi="仿宋"/>
          <w:sz w:val="24"/>
        </w:rPr>
      </w:pPr>
      <w:r>
        <w:rPr>
          <w:rFonts w:ascii="仿宋" w:eastAsia="仿宋" w:hAnsi="仿宋" w:hint="eastAsia"/>
          <w:sz w:val="24"/>
        </w:rPr>
        <w:lastRenderedPageBreak/>
        <w:t>2017年，百加教育自主招生初审申请通过率90.8%，复试加分率70.2%，共1187名学员获得加分。其中214人获得北大、北大自主招生加分，超过50%学员获得30分及以上加分。历年来，百加辅导出中国政法大学复试第1名、北京航空航天大学复试第1名、对外经贸大学面试第1名、天津大学面试第1名、北京外国语大学第3名、北京林业大学面试满分和复试第1名、西安交通大学自招面试第3名等优异成绩。</w:t>
      </w:r>
    </w:p>
    <w:p w:rsidR="00102325" w:rsidRDefault="00102325" w:rsidP="00102325"/>
    <w:p w:rsidR="00102325" w:rsidRDefault="00102325" w:rsidP="00102325">
      <w:pPr>
        <w:spacing w:line="276" w:lineRule="auto"/>
        <w:rPr>
          <w:rFonts w:ascii="Arial Unicode MS" w:eastAsia="Arial Unicode MS" w:hAnsi="Arial Unicode MS" w:cs="Arial Unicode MS"/>
          <w:b/>
          <w:bCs/>
          <w:sz w:val="24"/>
        </w:rPr>
      </w:pPr>
      <w:r>
        <w:rPr>
          <w:rFonts w:ascii="Arial Unicode MS" w:eastAsia="Arial Unicode MS" w:hAnsi="Arial Unicode MS" w:cs="Arial Unicode MS" w:hint="eastAsia"/>
          <w:b/>
          <w:bCs/>
          <w:sz w:val="24"/>
        </w:rPr>
        <w:t>课程定位：</w:t>
      </w:r>
    </w:p>
    <w:p w:rsidR="00102325" w:rsidRDefault="00102325" w:rsidP="00102325">
      <w:pPr>
        <w:widowControl/>
        <w:shd w:val="clear" w:color="auto" w:fill="FFFFFF"/>
        <w:spacing w:line="360" w:lineRule="auto"/>
        <w:jc w:val="left"/>
        <w:rPr>
          <w:rFonts w:ascii="仿宋" w:eastAsia="仿宋" w:hAnsi="仿宋"/>
          <w:sz w:val="24"/>
        </w:rPr>
      </w:pPr>
      <w:r>
        <w:rPr>
          <w:rFonts w:ascii="仿宋" w:eastAsia="仿宋" w:hAnsi="仿宋" w:hint="eastAsia"/>
          <w:sz w:val="24"/>
        </w:rPr>
        <w:t xml:space="preserve">    </w:t>
      </w:r>
      <w:r>
        <w:rPr>
          <w:rFonts w:ascii="仿宋" w:eastAsia="仿宋" w:hAnsi="仿宋"/>
          <w:sz w:val="24"/>
        </w:rPr>
        <w:t>为了选拔真正具有人文情怀、热爱中国语言文学的优秀人才，北京大学中国语言文学系将于2018年1月19-22日举办全国优秀中学生人文寒假课堂，拟招收300名学员。</w:t>
      </w:r>
    </w:p>
    <w:p w:rsidR="00102325" w:rsidRDefault="00102325" w:rsidP="00102325">
      <w:pPr>
        <w:spacing w:line="360" w:lineRule="auto"/>
        <w:ind w:firstLine="420"/>
        <w:rPr>
          <w:rFonts w:ascii="仿宋" w:eastAsia="仿宋" w:hAnsi="仿宋"/>
          <w:sz w:val="24"/>
        </w:rPr>
      </w:pPr>
      <w:r>
        <w:rPr>
          <w:rFonts w:ascii="仿宋" w:eastAsia="仿宋" w:hAnsi="仿宋" w:hint="eastAsia"/>
          <w:sz w:val="24"/>
        </w:rPr>
        <w:t>北京大学中国语言文学系首次在寒假举办人才选拔课堂，对于广大有志于</w:t>
      </w:r>
      <w:r>
        <w:rPr>
          <w:rFonts w:ascii="仿宋" w:eastAsia="仿宋" w:hAnsi="仿宋"/>
          <w:sz w:val="24"/>
        </w:rPr>
        <w:t>从事人文学科的学习与研究同学是一次不可错过好的机会</w:t>
      </w:r>
      <w:r>
        <w:rPr>
          <w:rFonts w:ascii="仿宋" w:eastAsia="仿宋" w:hAnsi="仿宋" w:hint="eastAsia"/>
          <w:sz w:val="24"/>
        </w:rPr>
        <w:t>。</w:t>
      </w:r>
      <w:r>
        <w:rPr>
          <w:rFonts w:ascii="仿宋" w:eastAsia="仿宋" w:hAnsi="仿宋"/>
          <w:sz w:val="24"/>
        </w:rPr>
        <w:t>从课堂的举办形式与目的上来看</w:t>
      </w:r>
      <w:r>
        <w:rPr>
          <w:rFonts w:ascii="仿宋" w:eastAsia="仿宋" w:hAnsi="仿宋" w:hint="eastAsia"/>
          <w:sz w:val="24"/>
        </w:rPr>
        <w:t>，</w:t>
      </w:r>
      <w:r>
        <w:rPr>
          <w:rFonts w:ascii="仿宋" w:eastAsia="仿宋" w:hAnsi="仿宋"/>
          <w:sz w:val="24"/>
        </w:rPr>
        <w:t>这次人才选拔课堂与北大暑期学科营类似</w:t>
      </w:r>
      <w:r>
        <w:rPr>
          <w:rFonts w:ascii="仿宋" w:eastAsia="仿宋" w:hAnsi="仿宋" w:hint="eastAsia"/>
          <w:sz w:val="24"/>
        </w:rPr>
        <w:t>，</w:t>
      </w:r>
      <w:r>
        <w:rPr>
          <w:rFonts w:ascii="仿宋" w:eastAsia="仿宋" w:hAnsi="仿宋"/>
          <w:sz w:val="24"/>
        </w:rPr>
        <w:t>是北大中国语言文学</w:t>
      </w:r>
      <w:proofErr w:type="gramStart"/>
      <w:r>
        <w:rPr>
          <w:rFonts w:ascii="仿宋" w:eastAsia="仿宋" w:hAnsi="仿宋"/>
          <w:sz w:val="24"/>
        </w:rPr>
        <w:t>系优秀</w:t>
      </w:r>
      <w:proofErr w:type="gramEnd"/>
      <w:r>
        <w:rPr>
          <w:rFonts w:ascii="仿宋" w:eastAsia="仿宋" w:hAnsi="仿宋"/>
          <w:sz w:val="24"/>
        </w:rPr>
        <w:t>学生选拔的又一补充形式</w:t>
      </w:r>
      <w:r>
        <w:rPr>
          <w:rFonts w:ascii="仿宋" w:eastAsia="仿宋" w:hAnsi="仿宋" w:hint="eastAsia"/>
          <w:sz w:val="24"/>
        </w:rPr>
        <w:t>。</w:t>
      </w:r>
    </w:p>
    <w:p w:rsidR="00102325" w:rsidRDefault="00102325" w:rsidP="00102325">
      <w:pPr>
        <w:spacing w:line="360" w:lineRule="auto"/>
        <w:ind w:firstLine="420"/>
        <w:rPr>
          <w:rFonts w:ascii="仿宋" w:eastAsia="仿宋" w:hAnsi="仿宋"/>
          <w:sz w:val="24"/>
        </w:rPr>
      </w:pPr>
      <w:r>
        <w:rPr>
          <w:rFonts w:ascii="仿宋" w:eastAsia="仿宋" w:hAnsi="仿宋" w:hint="eastAsia"/>
          <w:sz w:val="24"/>
        </w:rPr>
        <w:t>本次“寒假课堂”包含三次能力测试，测试形式与内容并未在简章中详细说明。</w:t>
      </w:r>
      <w:r>
        <w:rPr>
          <w:rFonts w:ascii="仿宋" w:eastAsia="仿宋" w:hAnsi="仿宋"/>
          <w:sz w:val="24"/>
        </w:rPr>
        <w:t>面对首次开启的寒假课堂</w:t>
      </w:r>
      <w:r>
        <w:rPr>
          <w:rFonts w:ascii="仿宋" w:eastAsia="仿宋" w:hAnsi="仿宋" w:hint="eastAsia"/>
          <w:sz w:val="24"/>
        </w:rPr>
        <w:t>，</w:t>
      </w:r>
      <w:r>
        <w:rPr>
          <w:rFonts w:ascii="仿宋" w:eastAsia="仿宋" w:hAnsi="仿宋"/>
          <w:sz w:val="24"/>
        </w:rPr>
        <w:t>在没有往年经验的情况下</w:t>
      </w:r>
      <w:r>
        <w:rPr>
          <w:rFonts w:ascii="仿宋" w:eastAsia="仿宋" w:hAnsi="仿宋" w:hint="eastAsia"/>
          <w:sz w:val="24"/>
        </w:rPr>
        <w:t>，</w:t>
      </w:r>
      <w:r>
        <w:rPr>
          <w:rFonts w:ascii="仿宋" w:eastAsia="仿宋" w:hAnsi="仿宋"/>
          <w:sz w:val="24"/>
        </w:rPr>
        <w:t>百</w:t>
      </w:r>
      <w:proofErr w:type="gramStart"/>
      <w:r>
        <w:rPr>
          <w:rFonts w:ascii="仿宋" w:eastAsia="仿宋" w:hAnsi="仿宋"/>
          <w:sz w:val="24"/>
        </w:rPr>
        <w:t>加北清目标</w:t>
      </w:r>
      <w:proofErr w:type="gramEnd"/>
      <w:r>
        <w:rPr>
          <w:rFonts w:ascii="仿宋" w:eastAsia="仿宋" w:hAnsi="仿宋"/>
          <w:sz w:val="24"/>
        </w:rPr>
        <w:t>班教研团队对招生简章深入研究</w:t>
      </w:r>
      <w:r>
        <w:rPr>
          <w:rFonts w:ascii="仿宋" w:eastAsia="仿宋" w:hAnsi="仿宋" w:hint="eastAsia"/>
          <w:sz w:val="24"/>
        </w:rPr>
        <w:t>。</w:t>
      </w:r>
      <w:r>
        <w:rPr>
          <w:rFonts w:ascii="仿宋" w:eastAsia="仿宋" w:hAnsi="仿宋"/>
          <w:sz w:val="24"/>
        </w:rPr>
        <w:t>对比北京大学</w:t>
      </w:r>
      <w:proofErr w:type="gramStart"/>
      <w:r>
        <w:rPr>
          <w:rFonts w:ascii="仿宋" w:eastAsia="仿宋" w:hAnsi="仿宋"/>
          <w:sz w:val="24"/>
        </w:rPr>
        <w:t>泛自招类</w:t>
      </w:r>
      <w:proofErr w:type="gramEnd"/>
      <w:r>
        <w:rPr>
          <w:rFonts w:ascii="仿宋" w:eastAsia="仿宋" w:hAnsi="仿宋"/>
          <w:sz w:val="24"/>
        </w:rPr>
        <w:t>考试特点</w:t>
      </w:r>
      <w:r>
        <w:rPr>
          <w:rFonts w:ascii="仿宋" w:eastAsia="仿宋" w:hAnsi="仿宋" w:hint="eastAsia"/>
          <w:sz w:val="24"/>
        </w:rPr>
        <w:t>，</w:t>
      </w:r>
      <w:r>
        <w:rPr>
          <w:rFonts w:ascii="仿宋" w:eastAsia="仿宋" w:hAnsi="仿宋"/>
          <w:sz w:val="24"/>
        </w:rPr>
        <w:t>借鉴历年北大暑假学科营的流程与考察方式</w:t>
      </w:r>
      <w:r>
        <w:rPr>
          <w:rFonts w:ascii="仿宋" w:eastAsia="仿宋" w:hAnsi="仿宋" w:hint="eastAsia"/>
          <w:sz w:val="24"/>
        </w:rPr>
        <w:t>，</w:t>
      </w:r>
      <w:r>
        <w:rPr>
          <w:rFonts w:ascii="仿宋" w:eastAsia="仿宋" w:hAnsi="仿宋"/>
          <w:sz w:val="24"/>
        </w:rPr>
        <w:t>为参与本次</w:t>
      </w:r>
      <w:r>
        <w:rPr>
          <w:rFonts w:ascii="仿宋" w:eastAsia="仿宋" w:hAnsi="仿宋" w:hint="eastAsia"/>
          <w:sz w:val="24"/>
        </w:rPr>
        <w:t>“北大人文寒假课堂”的同学教研了一套针对性课程—“北京大学人文寒假课堂营前特训班”。预测考试内容可能包含学科特长测试，面试，写作等部分。根据往年暑期学科营的考察特点，出现全科目考察的概率比较低。</w:t>
      </w:r>
    </w:p>
    <w:p w:rsidR="00102325" w:rsidRDefault="00102325" w:rsidP="00102325">
      <w:pPr>
        <w:spacing w:line="360" w:lineRule="auto"/>
        <w:ind w:firstLine="420"/>
        <w:rPr>
          <w:rFonts w:ascii="仿宋" w:eastAsia="仿宋" w:hAnsi="仿宋"/>
          <w:sz w:val="24"/>
        </w:rPr>
      </w:pPr>
      <w:r>
        <w:rPr>
          <w:rFonts w:ascii="仿宋" w:eastAsia="仿宋" w:hAnsi="仿宋" w:hint="eastAsia"/>
          <w:sz w:val="24"/>
        </w:rPr>
        <w:t>在特训班课程中，包括正课与选学两个部分：</w:t>
      </w:r>
    </w:p>
    <w:p w:rsidR="00102325" w:rsidRDefault="00102325" w:rsidP="00102325">
      <w:pPr>
        <w:spacing w:line="360" w:lineRule="auto"/>
        <w:ind w:firstLine="420"/>
        <w:rPr>
          <w:rFonts w:ascii="仿宋" w:eastAsia="仿宋" w:hAnsi="仿宋"/>
          <w:sz w:val="24"/>
        </w:rPr>
      </w:pPr>
      <w:r>
        <w:rPr>
          <w:rFonts w:ascii="仿宋" w:eastAsia="仿宋" w:hAnsi="仿宋" w:hint="eastAsia"/>
          <w:sz w:val="24"/>
        </w:rPr>
        <w:t>“正课”部分帮助学生巩固对“中国语言文学系”的专业认识，主要针对拓展文学常识与古汉语知识进行提升，帮助同学们应对“学科特长测试”。</w:t>
      </w:r>
    </w:p>
    <w:p w:rsidR="00102325" w:rsidRDefault="00102325" w:rsidP="00102325">
      <w:pPr>
        <w:spacing w:line="360" w:lineRule="auto"/>
        <w:ind w:firstLine="420"/>
        <w:rPr>
          <w:rFonts w:ascii="仿宋" w:eastAsia="仿宋" w:hAnsi="仿宋"/>
          <w:sz w:val="24"/>
        </w:rPr>
      </w:pPr>
      <w:r>
        <w:rPr>
          <w:rFonts w:ascii="仿宋" w:eastAsia="仿宋" w:hAnsi="仿宋" w:hint="eastAsia"/>
          <w:sz w:val="24"/>
        </w:rPr>
        <w:t>“选学”部分包括面试课程与模拟面试，帮助参营同学了解面试的形式、学习科学的答题方法，适应面试环境、以应对可能出现的面试考试。</w:t>
      </w:r>
    </w:p>
    <w:p w:rsidR="00102325" w:rsidRDefault="00102325" w:rsidP="00102325">
      <w:pPr>
        <w:spacing w:line="276" w:lineRule="auto"/>
        <w:rPr>
          <w:rFonts w:ascii="Arial Unicode MS" w:eastAsia="Arial Unicode MS" w:hAnsi="Arial Unicode MS" w:cs="Arial Unicode MS" w:hint="eastAsia"/>
          <w:b/>
          <w:bCs/>
          <w:sz w:val="24"/>
        </w:rPr>
      </w:pPr>
    </w:p>
    <w:p w:rsidR="00102325" w:rsidRDefault="00102325" w:rsidP="00102325">
      <w:pPr>
        <w:spacing w:line="276" w:lineRule="auto"/>
        <w:rPr>
          <w:rFonts w:ascii="Arial Unicode MS" w:eastAsia="Arial Unicode MS" w:hAnsi="Arial Unicode MS" w:cs="Arial Unicode MS" w:hint="eastAsia"/>
          <w:b/>
          <w:bCs/>
          <w:sz w:val="24"/>
        </w:rPr>
      </w:pPr>
    </w:p>
    <w:p w:rsidR="00102325" w:rsidRDefault="00102325" w:rsidP="00102325">
      <w:pPr>
        <w:spacing w:line="276" w:lineRule="auto"/>
        <w:rPr>
          <w:rFonts w:ascii="Arial Unicode MS" w:eastAsia="Arial Unicode MS" w:hAnsi="Arial Unicode MS" w:cs="Arial Unicode MS" w:hint="eastAsia"/>
          <w:b/>
          <w:bCs/>
          <w:sz w:val="24"/>
        </w:rPr>
      </w:pPr>
    </w:p>
    <w:p w:rsidR="00102325" w:rsidRDefault="00102325" w:rsidP="00102325">
      <w:pPr>
        <w:spacing w:line="276" w:lineRule="auto"/>
        <w:rPr>
          <w:rFonts w:ascii="Arial Unicode MS" w:eastAsia="Arial Unicode MS" w:hAnsi="Arial Unicode MS" w:cs="Arial Unicode MS" w:hint="eastAsia"/>
          <w:b/>
          <w:bCs/>
          <w:sz w:val="24"/>
        </w:rPr>
      </w:pPr>
    </w:p>
    <w:p w:rsidR="00102325" w:rsidRDefault="00102325" w:rsidP="00102325">
      <w:pPr>
        <w:spacing w:line="276" w:lineRule="auto"/>
        <w:rPr>
          <w:rFonts w:ascii="Arial Unicode MS" w:eastAsia="Arial Unicode MS" w:hAnsi="Arial Unicode MS" w:cs="Arial Unicode MS"/>
          <w:b/>
          <w:bCs/>
          <w:sz w:val="24"/>
        </w:rPr>
      </w:pPr>
      <w:r>
        <w:rPr>
          <w:rFonts w:ascii="Arial Unicode MS" w:eastAsia="Arial Unicode MS" w:hAnsi="Arial Unicode MS" w:cs="Arial Unicode MS" w:hint="eastAsia"/>
          <w:b/>
          <w:bCs/>
          <w:sz w:val="24"/>
        </w:rPr>
        <w:lastRenderedPageBreak/>
        <w:t>课程内容：</w:t>
      </w:r>
    </w:p>
    <w:tbl>
      <w:tblPr>
        <w:tblpPr w:leftFromText="180" w:rightFromText="180" w:vertAnchor="text" w:horzAnchor="page" w:tblpXSpec="center" w:tblpY="951"/>
        <w:tblOverlap w:val="neve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93"/>
        <w:gridCol w:w="1005"/>
        <w:gridCol w:w="1605"/>
        <w:gridCol w:w="930"/>
        <w:gridCol w:w="3605"/>
      </w:tblGrid>
      <w:tr w:rsidR="00102325" w:rsidTr="000878CC">
        <w:trPr>
          <w:jc w:val="center"/>
        </w:trPr>
        <w:tc>
          <w:tcPr>
            <w:tcW w:w="9838" w:type="dxa"/>
            <w:gridSpan w:val="5"/>
            <w:tcMar>
              <w:top w:w="100" w:type="dxa"/>
              <w:left w:w="100" w:type="dxa"/>
              <w:bottom w:w="100" w:type="dxa"/>
              <w:right w:w="100" w:type="dxa"/>
            </w:tcMar>
            <w:vAlign w:val="center"/>
          </w:tcPr>
          <w:p w:rsidR="00102325" w:rsidRDefault="00102325" w:rsidP="000878CC">
            <w:pPr>
              <w:rPr>
                <w:rFonts w:ascii="宋体" w:hAnsi="宋体" w:cs="宋体" w:hint="eastAsia"/>
                <w:sz w:val="24"/>
              </w:rPr>
            </w:pPr>
            <w:r>
              <w:rPr>
                <w:rFonts w:ascii="宋体" w:hAnsi="宋体" w:cs="宋体" w:hint="eastAsia"/>
                <w:sz w:val="24"/>
              </w:rPr>
              <w:t>寒假班特训课程表</w:t>
            </w:r>
          </w:p>
          <w:p w:rsidR="00102325" w:rsidRDefault="00102325" w:rsidP="000878CC">
            <w:pPr>
              <w:rPr>
                <w:rFonts w:ascii="宋体" w:hAnsi="宋体" w:cs="宋体" w:hint="eastAsia"/>
                <w:sz w:val="24"/>
              </w:rPr>
            </w:pPr>
            <w:r>
              <w:rPr>
                <w:rFonts w:ascii="宋体" w:hAnsi="宋体" w:cs="宋体" w:hint="eastAsia"/>
                <w:sz w:val="24"/>
              </w:rPr>
              <w:t>第一阶段（北大人文寒假课堂）</w:t>
            </w:r>
          </w:p>
        </w:tc>
      </w:tr>
      <w:tr w:rsidR="00102325" w:rsidTr="000878CC">
        <w:trPr>
          <w:jc w:val="center"/>
        </w:trPr>
        <w:tc>
          <w:tcPr>
            <w:tcW w:w="2693" w:type="dxa"/>
            <w:tcMar>
              <w:top w:w="100" w:type="dxa"/>
              <w:left w:w="100" w:type="dxa"/>
              <w:bottom w:w="100" w:type="dxa"/>
              <w:right w:w="100" w:type="dxa"/>
            </w:tcMar>
            <w:vAlign w:val="center"/>
          </w:tcPr>
          <w:p w:rsidR="00102325" w:rsidRDefault="00102325" w:rsidP="000878CC">
            <w:pPr>
              <w:jc w:val="center"/>
              <w:rPr>
                <w:rFonts w:ascii="宋体" w:hAnsi="宋体" w:cs="宋体" w:hint="eastAsia"/>
                <w:sz w:val="24"/>
              </w:rPr>
            </w:pPr>
            <w:r>
              <w:rPr>
                <w:rFonts w:ascii="宋体" w:hAnsi="宋体" w:cs="宋体" w:hint="eastAsia"/>
                <w:sz w:val="24"/>
              </w:rPr>
              <w:t>时间</w:t>
            </w:r>
          </w:p>
        </w:tc>
        <w:tc>
          <w:tcPr>
            <w:tcW w:w="1005" w:type="dxa"/>
            <w:tcMar>
              <w:top w:w="100" w:type="dxa"/>
              <w:left w:w="100" w:type="dxa"/>
              <w:bottom w:w="100" w:type="dxa"/>
              <w:right w:w="100" w:type="dxa"/>
            </w:tcMar>
            <w:vAlign w:val="center"/>
          </w:tcPr>
          <w:p w:rsidR="00102325" w:rsidRDefault="00102325" w:rsidP="000878CC">
            <w:pPr>
              <w:jc w:val="center"/>
              <w:rPr>
                <w:rFonts w:ascii="宋体" w:hAnsi="宋体" w:cs="宋体" w:hint="eastAsia"/>
                <w:sz w:val="24"/>
              </w:rPr>
            </w:pPr>
            <w:r>
              <w:rPr>
                <w:rFonts w:ascii="宋体" w:hAnsi="宋体" w:cs="宋体" w:hint="eastAsia"/>
                <w:sz w:val="24"/>
              </w:rPr>
              <w:t>课时数</w:t>
            </w:r>
          </w:p>
        </w:tc>
        <w:tc>
          <w:tcPr>
            <w:tcW w:w="1605" w:type="dxa"/>
            <w:tcMar>
              <w:top w:w="100" w:type="dxa"/>
              <w:left w:w="100" w:type="dxa"/>
              <w:bottom w:w="100" w:type="dxa"/>
              <w:right w:w="100" w:type="dxa"/>
            </w:tcMar>
            <w:vAlign w:val="center"/>
          </w:tcPr>
          <w:p w:rsidR="00102325" w:rsidRDefault="00102325" w:rsidP="000878CC">
            <w:pPr>
              <w:jc w:val="center"/>
              <w:rPr>
                <w:rFonts w:ascii="宋体" w:hAnsi="宋体" w:cs="宋体" w:hint="eastAsia"/>
                <w:sz w:val="24"/>
              </w:rPr>
            </w:pPr>
            <w:r>
              <w:rPr>
                <w:rFonts w:ascii="宋体" w:hAnsi="宋体" w:cs="宋体" w:hint="eastAsia"/>
                <w:sz w:val="24"/>
              </w:rPr>
              <w:t>学科单元</w:t>
            </w:r>
          </w:p>
        </w:tc>
        <w:tc>
          <w:tcPr>
            <w:tcW w:w="4535" w:type="dxa"/>
            <w:gridSpan w:val="2"/>
            <w:tcMar>
              <w:top w:w="100" w:type="dxa"/>
              <w:left w:w="100" w:type="dxa"/>
              <w:bottom w:w="100" w:type="dxa"/>
              <w:right w:w="100" w:type="dxa"/>
            </w:tcMar>
            <w:vAlign w:val="center"/>
          </w:tcPr>
          <w:p w:rsidR="00102325" w:rsidRDefault="00102325" w:rsidP="000878CC">
            <w:pPr>
              <w:jc w:val="center"/>
              <w:rPr>
                <w:rFonts w:ascii="宋体" w:hAnsi="宋体" w:cs="宋体" w:hint="eastAsia"/>
                <w:sz w:val="24"/>
              </w:rPr>
            </w:pPr>
            <w:r>
              <w:rPr>
                <w:rFonts w:ascii="宋体" w:hAnsi="宋体" w:cs="宋体" w:hint="eastAsia"/>
                <w:sz w:val="24"/>
              </w:rPr>
              <w:t>课程内容</w:t>
            </w:r>
          </w:p>
        </w:tc>
      </w:tr>
      <w:tr w:rsidR="00102325" w:rsidTr="000878CC">
        <w:trPr>
          <w:trHeight w:val="1263"/>
          <w:jc w:val="center"/>
        </w:trPr>
        <w:tc>
          <w:tcPr>
            <w:tcW w:w="2693" w:type="dxa"/>
            <w:vMerge w:val="restart"/>
            <w:tcMar>
              <w:top w:w="100" w:type="dxa"/>
              <w:left w:w="100" w:type="dxa"/>
              <w:bottom w:w="100" w:type="dxa"/>
              <w:right w:w="100" w:type="dxa"/>
            </w:tcMar>
            <w:vAlign w:val="center"/>
          </w:tcPr>
          <w:p w:rsidR="00102325" w:rsidRDefault="00102325" w:rsidP="000878CC">
            <w:pPr>
              <w:rPr>
                <w:rFonts w:ascii="宋体" w:hAnsi="宋体" w:cs="宋体" w:hint="eastAsia"/>
                <w:sz w:val="24"/>
              </w:rPr>
            </w:pPr>
            <w:r>
              <w:rPr>
                <w:rFonts w:ascii="宋体" w:hAnsi="宋体" w:cs="宋体" w:hint="eastAsia"/>
                <w:sz w:val="24"/>
              </w:rPr>
              <w:t>2018年1月18日</w:t>
            </w:r>
          </w:p>
          <w:p w:rsidR="00102325" w:rsidRDefault="00102325" w:rsidP="000878CC">
            <w:pPr>
              <w:rPr>
                <w:rFonts w:ascii="宋体" w:hAnsi="宋体" w:cs="宋体" w:hint="eastAsia"/>
                <w:sz w:val="24"/>
              </w:rPr>
            </w:pPr>
            <w:r>
              <w:rPr>
                <w:rFonts w:ascii="宋体" w:hAnsi="宋体" w:cs="宋体" w:hint="eastAsia"/>
                <w:sz w:val="24"/>
              </w:rPr>
              <w:t>下午13:00-16:30</w:t>
            </w:r>
          </w:p>
          <w:p w:rsidR="00102325" w:rsidRDefault="00102325" w:rsidP="000878CC">
            <w:pPr>
              <w:rPr>
                <w:rFonts w:ascii="宋体" w:hAnsi="宋体" w:cs="宋体" w:hint="eastAsia"/>
                <w:sz w:val="24"/>
              </w:rPr>
            </w:pPr>
          </w:p>
        </w:tc>
        <w:tc>
          <w:tcPr>
            <w:tcW w:w="1005" w:type="dxa"/>
            <w:vMerge w:val="restart"/>
            <w:tcMar>
              <w:top w:w="100" w:type="dxa"/>
              <w:left w:w="100" w:type="dxa"/>
              <w:bottom w:w="100" w:type="dxa"/>
              <w:right w:w="100" w:type="dxa"/>
            </w:tcMar>
            <w:vAlign w:val="center"/>
          </w:tcPr>
          <w:p w:rsidR="00102325" w:rsidRDefault="00102325" w:rsidP="000878CC">
            <w:pPr>
              <w:jc w:val="center"/>
              <w:rPr>
                <w:rFonts w:ascii="宋体" w:hAnsi="宋体" w:cs="宋体" w:hint="eastAsia"/>
                <w:sz w:val="24"/>
              </w:rPr>
            </w:pPr>
            <w:r>
              <w:rPr>
                <w:rFonts w:ascii="宋体" w:hAnsi="宋体" w:cs="宋体" w:hint="eastAsia"/>
                <w:sz w:val="24"/>
              </w:rPr>
              <w:t>3.5</w:t>
            </w:r>
          </w:p>
        </w:tc>
        <w:tc>
          <w:tcPr>
            <w:tcW w:w="1605" w:type="dxa"/>
            <w:tcMar>
              <w:top w:w="100" w:type="dxa"/>
              <w:left w:w="100" w:type="dxa"/>
              <w:bottom w:w="100" w:type="dxa"/>
              <w:right w:w="100" w:type="dxa"/>
            </w:tcMar>
            <w:vAlign w:val="center"/>
          </w:tcPr>
          <w:p w:rsidR="00102325" w:rsidRDefault="00102325" w:rsidP="000878CC">
            <w:pPr>
              <w:jc w:val="center"/>
              <w:rPr>
                <w:rFonts w:ascii="宋体" w:hAnsi="宋体" w:cs="宋体" w:hint="eastAsia"/>
                <w:sz w:val="24"/>
              </w:rPr>
            </w:pPr>
            <w:r>
              <w:rPr>
                <w:rFonts w:ascii="宋体" w:hAnsi="宋体" w:cs="宋体" w:hint="eastAsia"/>
                <w:sz w:val="24"/>
              </w:rPr>
              <w:t>考法分析</w:t>
            </w:r>
          </w:p>
        </w:tc>
        <w:tc>
          <w:tcPr>
            <w:tcW w:w="4535" w:type="dxa"/>
            <w:gridSpan w:val="2"/>
            <w:tcMar>
              <w:top w:w="100" w:type="dxa"/>
              <w:left w:w="100" w:type="dxa"/>
              <w:bottom w:w="100" w:type="dxa"/>
              <w:right w:w="100" w:type="dxa"/>
            </w:tcMar>
            <w:vAlign w:val="center"/>
          </w:tcPr>
          <w:p w:rsidR="00102325" w:rsidRDefault="00102325" w:rsidP="000878CC">
            <w:pPr>
              <w:rPr>
                <w:rFonts w:ascii="宋体" w:hAnsi="宋体" w:cs="宋体" w:hint="eastAsia"/>
                <w:sz w:val="24"/>
              </w:rPr>
            </w:pPr>
            <w:r>
              <w:rPr>
                <w:rFonts w:ascii="宋体" w:hAnsi="宋体" w:cs="宋体" w:hint="eastAsia"/>
                <w:sz w:val="24"/>
              </w:rPr>
              <w:t>1.北大人文寒假课堂简介，能力测试预测</w:t>
            </w:r>
          </w:p>
          <w:p w:rsidR="00102325" w:rsidRDefault="00102325" w:rsidP="000878CC">
            <w:pPr>
              <w:rPr>
                <w:rFonts w:ascii="宋体" w:hAnsi="宋体" w:cs="宋体" w:hint="eastAsia"/>
                <w:sz w:val="24"/>
              </w:rPr>
            </w:pPr>
            <w:r>
              <w:rPr>
                <w:rFonts w:ascii="宋体" w:hAnsi="宋体" w:cs="宋体" w:hint="eastAsia"/>
                <w:sz w:val="24"/>
              </w:rPr>
              <w:t>2.中国语言文学专业介绍（学习内容、研究方向、学生特质）</w:t>
            </w:r>
          </w:p>
        </w:tc>
      </w:tr>
      <w:tr w:rsidR="00102325" w:rsidTr="000878CC">
        <w:trPr>
          <w:trHeight w:val="1038"/>
          <w:jc w:val="center"/>
        </w:trPr>
        <w:tc>
          <w:tcPr>
            <w:tcW w:w="2693" w:type="dxa"/>
            <w:vMerge/>
            <w:tcMar>
              <w:top w:w="100" w:type="dxa"/>
              <w:left w:w="100" w:type="dxa"/>
              <w:bottom w:w="100" w:type="dxa"/>
              <w:right w:w="100" w:type="dxa"/>
            </w:tcMar>
            <w:vAlign w:val="center"/>
          </w:tcPr>
          <w:p w:rsidR="00102325" w:rsidRDefault="00102325" w:rsidP="000878CC">
            <w:pPr>
              <w:rPr>
                <w:rFonts w:ascii="宋体" w:hAnsi="宋体" w:cs="宋体" w:hint="eastAsia"/>
                <w:sz w:val="24"/>
              </w:rPr>
            </w:pPr>
          </w:p>
        </w:tc>
        <w:tc>
          <w:tcPr>
            <w:tcW w:w="1005" w:type="dxa"/>
            <w:vMerge/>
            <w:tcMar>
              <w:top w:w="100" w:type="dxa"/>
              <w:left w:w="100" w:type="dxa"/>
              <w:bottom w:w="100" w:type="dxa"/>
              <w:right w:w="100" w:type="dxa"/>
            </w:tcMar>
            <w:vAlign w:val="center"/>
          </w:tcPr>
          <w:p w:rsidR="00102325" w:rsidRDefault="00102325" w:rsidP="000878CC">
            <w:pPr>
              <w:rPr>
                <w:rFonts w:ascii="宋体" w:hAnsi="宋体" w:cs="宋体" w:hint="eastAsia"/>
                <w:sz w:val="24"/>
              </w:rPr>
            </w:pPr>
          </w:p>
        </w:tc>
        <w:tc>
          <w:tcPr>
            <w:tcW w:w="1605" w:type="dxa"/>
            <w:tcMar>
              <w:top w:w="100" w:type="dxa"/>
              <w:left w:w="100" w:type="dxa"/>
              <w:bottom w:w="100" w:type="dxa"/>
              <w:right w:w="100" w:type="dxa"/>
            </w:tcMar>
            <w:vAlign w:val="center"/>
          </w:tcPr>
          <w:p w:rsidR="00102325" w:rsidRDefault="00102325" w:rsidP="000878CC">
            <w:pPr>
              <w:jc w:val="center"/>
              <w:rPr>
                <w:rFonts w:ascii="宋体" w:hAnsi="宋体" w:cs="宋体" w:hint="eastAsia"/>
                <w:sz w:val="24"/>
              </w:rPr>
            </w:pPr>
            <w:r>
              <w:rPr>
                <w:rFonts w:ascii="宋体" w:hAnsi="宋体" w:cs="宋体" w:hint="eastAsia"/>
                <w:sz w:val="24"/>
              </w:rPr>
              <w:t>文学常识</w:t>
            </w:r>
          </w:p>
        </w:tc>
        <w:tc>
          <w:tcPr>
            <w:tcW w:w="4535" w:type="dxa"/>
            <w:gridSpan w:val="2"/>
            <w:tcMar>
              <w:top w:w="100" w:type="dxa"/>
              <w:left w:w="100" w:type="dxa"/>
              <w:bottom w:w="100" w:type="dxa"/>
              <w:right w:w="100" w:type="dxa"/>
            </w:tcMar>
            <w:vAlign w:val="center"/>
          </w:tcPr>
          <w:p w:rsidR="00102325" w:rsidRDefault="00102325" w:rsidP="000878CC">
            <w:pPr>
              <w:rPr>
                <w:rFonts w:ascii="宋体" w:hAnsi="宋体" w:cs="宋体" w:hint="eastAsia"/>
                <w:sz w:val="24"/>
              </w:rPr>
            </w:pPr>
            <w:r>
              <w:rPr>
                <w:rFonts w:ascii="宋体" w:hAnsi="宋体" w:cs="宋体" w:hint="eastAsia"/>
                <w:sz w:val="24"/>
              </w:rPr>
              <w:t>1.中国古代文学常识</w:t>
            </w:r>
          </w:p>
          <w:p w:rsidR="00102325" w:rsidRDefault="00102325" w:rsidP="000878CC">
            <w:pPr>
              <w:rPr>
                <w:rFonts w:ascii="宋体" w:hAnsi="宋体" w:cs="宋体" w:hint="eastAsia"/>
                <w:sz w:val="24"/>
              </w:rPr>
            </w:pPr>
            <w:r>
              <w:rPr>
                <w:rFonts w:ascii="宋体" w:hAnsi="宋体" w:cs="宋体" w:hint="eastAsia"/>
                <w:sz w:val="24"/>
              </w:rPr>
              <w:t>2.中国现代当代文学常识</w:t>
            </w:r>
          </w:p>
        </w:tc>
      </w:tr>
      <w:tr w:rsidR="00102325" w:rsidTr="000878CC">
        <w:trPr>
          <w:jc w:val="center"/>
        </w:trPr>
        <w:tc>
          <w:tcPr>
            <w:tcW w:w="2693" w:type="dxa"/>
            <w:vMerge/>
            <w:tcMar>
              <w:top w:w="100" w:type="dxa"/>
              <w:left w:w="100" w:type="dxa"/>
              <w:bottom w:w="100" w:type="dxa"/>
              <w:right w:w="100" w:type="dxa"/>
            </w:tcMar>
            <w:vAlign w:val="center"/>
          </w:tcPr>
          <w:p w:rsidR="00102325" w:rsidRDefault="00102325" w:rsidP="000878CC">
            <w:pPr>
              <w:rPr>
                <w:rFonts w:ascii="宋体" w:hAnsi="宋体" w:cs="宋体" w:hint="eastAsia"/>
                <w:sz w:val="24"/>
              </w:rPr>
            </w:pPr>
          </w:p>
        </w:tc>
        <w:tc>
          <w:tcPr>
            <w:tcW w:w="1005" w:type="dxa"/>
            <w:vMerge/>
            <w:tcMar>
              <w:top w:w="100" w:type="dxa"/>
              <w:left w:w="100" w:type="dxa"/>
              <w:bottom w:w="100" w:type="dxa"/>
              <w:right w:w="100" w:type="dxa"/>
            </w:tcMar>
            <w:vAlign w:val="center"/>
          </w:tcPr>
          <w:p w:rsidR="00102325" w:rsidRDefault="00102325" w:rsidP="000878CC">
            <w:pPr>
              <w:rPr>
                <w:rFonts w:ascii="宋体" w:hAnsi="宋体" w:cs="宋体" w:hint="eastAsia"/>
                <w:sz w:val="24"/>
              </w:rPr>
            </w:pPr>
          </w:p>
        </w:tc>
        <w:tc>
          <w:tcPr>
            <w:tcW w:w="1605" w:type="dxa"/>
            <w:tcMar>
              <w:top w:w="100" w:type="dxa"/>
              <w:left w:w="100" w:type="dxa"/>
              <w:bottom w:w="100" w:type="dxa"/>
              <w:right w:w="100" w:type="dxa"/>
            </w:tcMar>
            <w:vAlign w:val="center"/>
          </w:tcPr>
          <w:p w:rsidR="00102325" w:rsidRDefault="00102325" w:rsidP="000878CC">
            <w:pPr>
              <w:jc w:val="center"/>
              <w:rPr>
                <w:rFonts w:ascii="宋体" w:hAnsi="宋体" w:cs="宋体" w:hint="eastAsia"/>
                <w:sz w:val="24"/>
              </w:rPr>
            </w:pPr>
            <w:r>
              <w:rPr>
                <w:rFonts w:ascii="宋体" w:hAnsi="宋体" w:cs="宋体" w:hint="eastAsia"/>
                <w:sz w:val="24"/>
              </w:rPr>
              <w:t>古汉语常识</w:t>
            </w:r>
          </w:p>
        </w:tc>
        <w:tc>
          <w:tcPr>
            <w:tcW w:w="4535" w:type="dxa"/>
            <w:gridSpan w:val="2"/>
            <w:tcMar>
              <w:top w:w="100" w:type="dxa"/>
              <w:left w:w="100" w:type="dxa"/>
              <w:bottom w:w="100" w:type="dxa"/>
              <w:right w:w="100" w:type="dxa"/>
            </w:tcMar>
            <w:vAlign w:val="center"/>
          </w:tcPr>
          <w:p w:rsidR="00102325" w:rsidRDefault="00102325" w:rsidP="000878CC">
            <w:pPr>
              <w:rPr>
                <w:rFonts w:ascii="宋体" w:hAnsi="宋体" w:cs="宋体" w:hint="eastAsia"/>
                <w:sz w:val="24"/>
              </w:rPr>
            </w:pPr>
            <w:r>
              <w:rPr>
                <w:rFonts w:ascii="宋体" w:hAnsi="宋体" w:cs="宋体" w:hint="eastAsia"/>
                <w:sz w:val="24"/>
              </w:rPr>
              <w:t>古汉语常识</w:t>
            </w:r>
          </w:p>
        </w:tc>
      </w:tr>
      <w:tr w:rsidR="00102325" w:rsidTr="000878CC">
        <w:trPr>
          <w:trHeight w:val="90"/>
          <w:jc w:val="center"/>
        </w:trPr>
        <w:tc>
          <w:tcPr>
            <w:tcW w:w="9838" w:type="dxa"/>
            <w:gridSpan w:val="5"/>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寒假班特训课程表</w:t>
            </w:r>
          </w:p>
          <w:p w:rsidR="00102325" w:rsidRDefault="00102325" w:rsidP="000878CC">
            <w:pPr>
              <w:rPr>
                <w:rFonts w:ascii="宋体" w:hAnsi="宋体" w:cs="宋体" w:hint="eastAsia"/>
              </w:rPr>
            </w:pPr>
            <w:r>
              <w:rPr>
                <w:rFonts w:ascii="宋体" w:hAnsi="宋体" w:cs="宋体" w:hint="eastAsia"/>
                <w:sz w:val="24"/>
              </w:rPr>
              <w:t>第二阶段</w:t>
            </w:r>
          </w:p>
        </w:tc>
      </w:tr>
      <w:tr w:rsidR="00102325" w:rsidTr="000878CC">
        <w:trPr>
          <w:jc w:val="center"/>
        </w:trPr>
        <w:tc>
          <w:tcPr>
            <w:tcW w:w="2693" w:type="dxa"/>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时间</w:t>
            </w:r>
          </w:p>
        </w:tc>
        <w:tc>
          <w:tcPr>
            <w:tcW w:w="1005" w:type="dxa"/>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课时数</w:t>
            </w:r>
          </w:p>
        </w:tc>
        <w:tc>
          <w:tcPr>
            <w:tcW w:w="2535" w:type="dxa"/>
            <w:gridSpan w:val="2"/>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学科单元</w:t>
            </w:r>
          </w:p>
        </w:tc>
        <w:tc>
          <w:tcPr>
            <w:tcW w:w="3605" w:type="dxa"/>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课程内容</w:t>
            </w:r>
          </w:p>
        </w:tc>
      </w:tr>
      <w:tr w:rsidR="00102325" w:rsidTr="000878CC">
        <w:trPr>
          <w:jc w:val="center"/>
        </w:trPr>
        <w:tc>
          <w:tcPr>
            <w:tcW w:w="2693" w:type="dxa"/>
            <w:tcMar>
              <w:top w:w="100" w:type="dxa"/>
              <w:left w:w="100" w:type="dxa"/>
              <w:bottom w:w="100" w:type="dxa"/>
              <w:right w:w="100" w:type="dxa"/>
            </w:tcMar>
            <w:vAlign w:val="center"/>
          </w:tcPr>
          <w:p w:rsidR="00102325" w:rsidRDefault="00102325" w:rsidP="000878CC">
            <w:pPr>
              <w:rPr>
                <w:rFonts w:ascii="宋体" w:hAnsi="宋体" w:cs="宋体" w:hint="eastAsia"/>
                <w:sz w:val="24"/>
              </w:rPr>
            </w:pPr>
            <w:r>
              <w:rPr>
                <w:rFonts w:ascii="宋体" w:hAnsi="宋体" w:cs="宋体" w:hint="eastAsia"/>
                <w:sz w:val="24"/>
              </w:rPr>
              <w:t>2018年1月22日上午</w:t>
            </w:r>
          </w:p>
        </w:tc>
        <w:tc>
          <w:tcPr>
            <w:tcW w:w="1005" w:type="dxa"/>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3</w:t>
            </w:r>
          </w:p>
        </w:tc>
        <w:tc>
          <w:tcPr>
            <w:tcW w:w="2535" w:type="dxa"/>
            <w:gridSpan w:val="2"/>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数学之几何单元</w:t>
            </w:r>
          </w:p>
        </w:tc>
        <w:tc>
          <w:tcPr>
            <w:tcW w:w="3605" w:type="dxa"/>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平面几何与向量</w:t>
            </w:r>
          </w:p>
        </w:tc>
      </w:tr>
      <w:tr w:rsidR="00102325" w:rsidTr="000878CC">
        <w:trPr>
          <w:jc w:val="center"/>
        </w:trPr>
        <w:tc>
          <w:tcPr>
            <w:tcW w:w="2693" w:type="dxa"/>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2018年1月22日下午</w:t>
            </w:r>
          </w:p>
        </w:tc>
        <w:tc>
          <w:tcPr>
            <w:tcW w:w="1005" w:type="dxa"/>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3</w:t>
            </w:r>
          </w:p>
        </w:tc>
        <w:tc>
          <w:tcPr>
            <w:tcW w:w="2535" w:type="dxa"/>
            <w:gridSpan w:val="2"/>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数学之几何单元</w:t>
            </w:r>
          </w:p>
        </w:tc>
        <w:tc>
          <w:tcPr>
            <w:tcW w:w="3605" w:type="dxa"/>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立体、解析几何与向量应用</w:t>
            </w:r>
          </w:p>
        </w:tc>
      </w:tr>
      <w:tr w:rsidR="00102325" w:rsidTr="000878CC">
        <w:trPr>
          <w:trHeight w:val="972"/>
          <w:jc w:val="center"/>
        </w:trPr>
        <w:tc>
          <w:tcPr>
            <w:tcW w:w="2693" w:type="dxa"/>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2018年1月23日上午</w:t>
            </w:r>
          </w:p>
        </w:tc>
        <w:tc>
          <w:tcPr>
            <w:tcW w:w="1005" w:type="dxa"/>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3</w:t>
            </w:r>
          </w:p>
        </w:tc>
        <w:tc>
          <w:tcPr>
            <w:tcW w:w="2535" w:type="dxa"/>
            <w:gridSpan w:val="2"/>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化学之有机化学单元/政治之哲学单元</w:t>
            </w:r>
          </w:p>
        </w:tc>
        <w:tc>
          <w:tcPr>
            <w:tcW w:w="3605" w:type="dxa"/>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有机化学知识点讲解/哲学原理知识点讲解</w:t>
            </w:r>
          </w:p>
        </w:tc>
      </w:tr>
      <w:tr w:rsidR="00102325" w:rsidTr="000878CC">
        <w:trPr>
          <w:jc w:val="center"/>
        </w:trPr>
        <w:tc>
          <w:tcPr>
            <w:tcW w:w="2693" w:type="dxa"/>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2018年1月23日下午</w:t>
            </w:r>
          </w:p>
        </w:tc>
        <w:tc>
          <w:tcPr>
            <w:tcW w:w="1005" w:type="dxa"/>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3</w:t>
            </w:r>
          </w:p>
        </w:tc>
        <w:tc>
          <w:tcPr>
            <w:tcW w:w="2535" w:type="dxa"/>
            <w:gridSpan w:val="2"/>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化学之物质结构单元/政治之经济学单元</w:t>
            </w:r>
          </w:p>
        </w:tc>
        <w:tc>
          <w:tcPr>
            <w:tcW w:w="3605" w:type="dxa"/>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物质结构知识点讲解/政治经济学知识点讲解</w:t>
            </w:r>
          </w:p>
        </w:tc>
      </w:tr>
      <w:tr w:rsidR="00102325" w:rsidTr="000878CC">
        <w:trPr>
          <w:jc w:val="center"/>
        </w:trPr>
        <w:tc>
          <w:tcPr>
            <w:tcW w:w="2693" w:type="dxa"/>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2018年1月24日上午</w:t>
            </w:r>
          </w:p>
        </w:tc>
        <w:tc>
          <w:tcPr>
            <w:tcW w:w="1005" w:type="dxa"/>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3</w:t>
            </w:r>
          </w:p>
        </w:tc>
        <w:tc>
          <w:tcPr>
            <w:tcW w:w="2535" w:type="dxa"/>
            <w:gridSpan w:val="2"/>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自主招生摸底拟测试（一）</w:t>
            </w:r>
          </w:p>
        </w:tc>
        <w:tc>
          <w:tcPr>
            <w:tcW w:w="3605" w:type="dxa"/>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语文、数学、英语</w:t>
            </w:r>
          </w:p>
        </w:tc>
      </w:tr>
      <w:tr w:rsidR="00102325" w:rsidTr="000878CC">
        <w:trPr>
          <w:jc w:val="center"/>
        </w:trPr>
        <w:tc>
          <w:tcPr>
            <w:tcW w:w="2693" w:type="dxa"/>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2018年1月24日下午</w:t>
            </w:r>
          </w:p>
        </w:tc>
        <w:tc>
          <w:tcPr>
            <w:tcW w:w="1005" w:type="dxa"/>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2</w:t>
            </w:r>
          </w:p>
        </w:tc>
        <w:tc>
          <w:tcPr>
            <w:tcW w:w="2535" w:type="dxa"/>
            <w:gridSpan w:val="2"/>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自主招生摸底拟测试（二）</w:t>
            </w:r>
          </w:p>
        </w:tc>
        <w:tc>
          <w:tcPr>
            <w:tcW w:w="3605" w:type="dxa"/>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理综（物化）/文综（政史）</w:t>
            </w:r>
          </w:p>
        </w:tc>
      </w:tr>
    </w:tbl>
    <w:p w:rsidR="00102325" w:rsidRDefault="00102325" w:rsidP="00102325">
      <w:pPr>
        <w:spacing w:line="276" w:lineRule="auto"/>
        <w:rPr>
          <w:rFonts w:ascii="Arial Unicode MS" w:eastAsia="Arial Unicode MS" w:hAnsi="Arial Unicode MS" w:cs="Arial Unicode MS" w:hint="eastAsia"/>
          <w:sz w:val="24"/>
        </w:rPr>
      </w:pPr>
    </w:p>
    <w:p w:rsidR="00102325" w:rsidRDefault="00102325" w:rsidP="00102325">
      <w:pPr>
        <w:spacing w:line="276" w:lineRule="auto"/>
        <w:rPr>
          <w:rFonts w:ascii="Arial Unicode MS" w:eastAsia="Arial Unicode MS" w:hAnsi="Arial Unicode MS" w:cs="Arial Unicode MS"/>
          <w:b/>
          <w:bCs/>
          <w:sz w:val="24"/>
        </w:rPr>
      </w:pPr>
      <w:r>
        <w:rPr>
          <w:rFonts w:ascii="Arial Unicode MS" w:eastAsia="Arial Unicode MS" w:hAnsi="Arial Unicode MS" w:cs="Arial Unicode MS" w:hint="eastAsia"/>
          <w:b/>
          <w:bCs/>
          <w:sz w:val="24"/>
        </w:rPr>
        <w:t>选学课程：</w:t>
      </w:r>
    </w:p>
    <w:p w:rsidR="00102325" w:rsidRDefault="00102325" w:rsidP="00102325">
      <w:pPr>
        <w:ind w:firstLine="420"/>
        <w:rPr>
          <w:rFonts w:ascii="仿宋" w:eastAsia="仿宋" w:hAnsi="仿宋"/>
          <w:sz w:val="24"/>
        </w:rPr>
      </w:pPr>
      <w:r>
        <w:rPr>
          <w:rFonts w:ascii="仿宋" w:eastAsia="仿宋" w:hAnsi="仿宋" w:hint="eastAsia"/>
          <w:sz w:val="24"/>
        </w:rPr>
        <w:t>注：</w:t>
      </w:r>
    </w:p>
    <w:p w:rsidR="00102325" w:rsidRDefault="00102325" w:rsidP="00102325">
      <w:pPr>
        <w:ind w:firstLine="420"/>
        <w:rPr>
          <w:rFonts w:ascii="仿宋" w:eastAsia="仿宋" w:hAnsi="仿宋"/>
          <w:sz w:val="24"/>
        </w:rPr>
      </w:pPr>
      <w:r>
        <w:rPr>
          <w:rFonts w:ascii="仿宋" w:eastAsia="仿宋" w:hAnsi="仿宋" w:hint="eastAsia"/>
          <w:sz w:val="24"/>
        </w:rPr>
        <w:t>①面试课程以</w:t>
      </w:r>
      <w:proofErr w:type="gramStart"/>
      <w:r>
        <w:rPr>
          <w:rFonts w:ascii="仿宋" w:eastAsia="仿宋" w:hAnsi="仿宋" w:hint="eastAsia"/>
          <w:sz w:val="24"/>
        </w:rPr>
        <w:t>泛自招类</w:t>
      </w:r>
      <w:proofErr w:type="gramEnd"/>
      <w:r>
        <w:rPr>
          <w:rFonts w:ascii="仿宋" w:eastAsia="仿宋" w:hAnsi="仿宋" w:hint="eastAsia"/>
          <w:sz w:val="24"/>
        </w:rPr>
        <w:t>考试中的常见面试考察形式为基础，为同学们讲解自我介绍的方法以及面试万能答题法。</w:t>
      </w:r>
    </w:p>
    <w:p w:rsidR="00102325" w:rsidRDefault="00102325" w:rsidP="00102325">
      <w:pPr>
        <w:ind w:firstLineChars="200" w:firstLine="480"/>
        <w:rPr>
          <w:rFonts w:ascii="仿宋" w:eastAsia="仿宋" w:hAnsi="仿宋"/>
          <w:sz w:val="24"/>
        </w:rPr>
      </w:pPr>
      <w:r>
        <w:rPr>
          <w:rFonts w:ascii="仿宋" w:eastAsia="仿宋" w:hAnsi="仿宋"/>
          <w:sz w:val="24"/>
        </w:rPr>
        <w:t>②</w:t>
      </w:r>
      <w:r>
        <w:rPr>
          <w:rFonts w:ascii="仿宋" w:eastAsia="仿宋" w:hAnsi="仿宋" w:hint="eastAsia"/>
          <w:sz w:val="24"/>
        </w:rPr>
        <w:t>面试课程为“选学”部分，参加特训班的同学可自由选择是否参加本课程学习。</w:t>
      </w:r>
    </w:p>
    <w:p w:rsidR="00102325" w:rsidRDefault="00102325" w:rsidP="00102325">
      <w:pPr>
        <w:ind w:firstLineChars="200" w:firstLine="480"/>
        <w:rPr>
          <w:rFonts w:ascii="仿宋" w:eastAsia="仿宋" w:hAnsi="仿宋"/>
          <w:sz w:val="24"/>
        </w:rPr>
      </w:pPr>
      <w:r>
        <w:rPr>
          <w:rFonts w:ascii="仿宋" w:eastAsia="仿宋" w:hAnsi="仿宋" w:hint="eastAsia"/>
          <w:sz w:val="24"/>
        </w:rPr>
        <w:lastRenderedPageBreak/>
        <w:t>③想要参加“选学”部分课程的同学，需要提前在报名表格中确认。</w:t>
      </w:r>
    </w:p>
    <w:tbl>
      <w:tblPr>
        <w:tblpPr w:leftFromText="180" w:rightFromText="180" w:vertAnchor="text" w:horzAnchor="page" w:tblpX="1233" w:tblpY="686"/>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00"/>
        <w:gridCol w:w="1185"/>
        <w:gridCol w:w="1860"/>
        <w:gridCol w:w="4567"/>
      </w:tblGrid>
      <w:tr w:rsidR="00102325" w:rsidTr="000878CC">
        <w:tc>
          <w:tcPr>
            <w:tcW w:w="10012" w:type="dxa"/>
            <w:gridSpan w:val="4"/>
            <w:tcMar>
              <w:top w:w="100" w:type="dxa"/>
              <w:left w:w="100" w:type="dxa"/>
              <w:bottom w:w="100" w:type="dxa"/>
              <w:right w:w="100" w:type="dxa"/>
            </w:tcMar>
          </w:tcPr>
          <w:p w:rsidR="00102325" w:rsidRDefault="00102325" w:rsidP="000878CC">
            <w:pPr>
              <w:rPr>
                <w:rFonts w:ascii="宋体" w:hAnsi="宋体" w:cs="宋体" w:hint="eastAsia"/>
                <w:sz w:val="24"/>
              </w:rPr>
            </w:pPr>
            <w:r>
              <w:rPr>
                <w:rFonts w:ascii="宋体" w:hAnsi="宋体" w:cs="宋体" w:hint="eastAsia"/>
                <w:sz w:val="24"/>
              </w:rPr>
              <w:t>寒假班特训课程表</w:t>
            </w:r>
          </w:p>
          <w:p w:rsidR="00102325" w:rsidRDefault="00102325" w:rsidP="000878CC">
            <w:pPr>
              <w:rPr>
                <w:rFonts w:ascii="宋体" w:hAnsi="宋体" w:cs="宋体" w:hint="eastAsia"/>
                <w:sz w:val="24"/>
              </w:rPr>
            </w:pPr>
            <w:r>
              <w:rPr>
                <w:rFonts w:ascii="宋体" w:hAnsi="宋体" w:cs="宋体" w:hint="eastAsia"/>
                <w:sz w:val="24"/>
              </w:rPr>
              <w:t>第一阶段</w:t>
            </w:r>
          </w:p>
        </w:tc>
      </w:tr>
      <w:tr w:rsidR="00102325" w:rsidTr="000878CC">
        <w:tc>
          <w:tcPr>
            <w:tcW w:w="2400" w:type="dxa"/>
            <w:tcMar>
              <w:top w:w="100" w:type="dxa"/>
              <w:left w:w="100" w:type="dxa"/>
              <w:bottom w:w="100" w:type="dxa"/>
              <w:right w:w="100" w:type="dxa"/>
            </w:tcMar>
          </w:tcPr>
          <w:p w:rsidR="00102325" w:rsidRDefault="00102325" w:rsidP="000878CC">
            <w:pPr>
              <w:jc w:val="center"/>
              <w:rPr>
                <w:rFonts w:ascii="宋体" w:hAnsi="宋体" w:cs="宋体" w:hint="eastAsia"/>
                <w:sz w:val="24"/>
              </w:rPr>
            </w:pPr>
            <w:r>
              <w:rPr>
                <w:rFonts w:ascii="宋体" w:hAnsi="宋体" w:cs="宋体" w:hint="eastAsia"/>
                <w:sz w:val="24"/>
              </w:rPr>
              <w:t>时间</w:t>
            </w:r>
          </w:p>
        </w:tc>
        <w:tc>
          <w:tcPr>
            <w:tcW w:w="1185" w:type="dxa"/>
            <w:tcMar>
              <w:top w:w="100" w:type="dxa"/>
              <w:left w:w="100" w:type="dxa"/>
              <w:bottom w:w="100" w:type="dxa"/>
              <w:right w:w="100" w:type="dxa"/>
            </w:tcMar>
          </w:tcPr>
          <w:p w:rsidR="00102325" w:rsidRDefault="00102325" w:rsidP="000878CC">
            <w:pPr>
              <w:jc w:val="center"/>
              <w:rPr>
                <w:rFonts w:ascii="宋体" w:hAnsi="宋体" w:cs="宋体" w:hint="eastAsia"/>
                <w:sz w:val="24"/>
              </w:rPr>
            </w:pPr>
            <w:r>
              <w:rPr>
                <w:rFonts w:ascii="宋体" w:hAnsi="宋体" w:cs="宋体" w:hint="eastAsia"/>
                <w:sz w:val="24"/>
              </w:rPr>
              <w:t>课时数</w:t>
            </w:r>
          </w:p>
        </w:tc>
        <w:tc>
          <w:tcPr>
            <w:tcW w:w="1860" w:type="dxa"/>
            <w:tcMar>
              <w:top w:w="100" w:type="dxa"/>
              <w:left w:w="100" w:type="dxa"/>
              <w:bottom w:w="100" w:type="dxa"/>
              <w:right w:w="100" w:type="dxa"/>
            </w:tcMar>
          </w:tcPr>
          <w:p w:rsidR="00102325" w:rsidRDefault="00102325" w:rsidP="000878CC">
            <w:pPr>
              <w:jc w:val="center"/>
              <w:rPr>
                <w:rFonts w:ascii="宋体" w:hAnsi="宋体" w:cs="宋体" w:hint="eastAsia"/>
                <w:sz w:val="24"/>
              </w:rPr>
            </w:pPr>
            <w:r>
              <w:rPr>
                <w:rFonts w:ascii="宋体" w:hAnsi="宋体" w:cs="宋体" w:hint="eastAsia"/>
                <w:sz w:val="24"/>
              </w:rPr>
              <w:t>学科单元</w:t>
            </w:r>
          </w:p>
        </w:tc>
        <w:tc>
          <w:tcPr>
            <w:tcW w:w="4567" w:type="dxa"/>
            <w:tcMar>
              <w:top w:w="100" w:type="dxa"/>
              <w:left w:w="100" w:type="dxa"/>
              <w:bottom w:w="100" w:type="dxa"/>
              <w:right w:w="100" w:type="dxa"/>
            </w:tcMar>
          </w:tcPr>
          <w:p w:rsidR="00102325" w:rsidRDefault="00102325" w:rsidP="000878CC">
            <w:pPr>
              <w:jc w:val="center"/>
              <w:rPr>
                <w:rFonts w:ascii="宋体" w:hAnsi="宋体" w:cs="宋体" w:hint="eastAsia"/>
                <w:sz w:val="24"/>
              </w:rPr>
            </w:pPr>
            <w:r>
              <w:rPr>
                <w:rFonts w:ascii="宋体" w:hAnsi="宋体" w:cs="宋体" w:hint="eastAsia"/>
                <w:sz w:val="24"/>
              </w:rPr>
              <w:t>课程内容</w:t>
            </w:r>
          </w:p>
        </w:tc>
      </w:tr>
      <w:tr w:rsidR="00102325" w:rsidTr="000878CC">
        <w:tc>
          <w:tcPr>
            <w:tcW w:w="2400" w:type="dxa"/>
            <w:vMerge w:val="restart"/>
            <w:tcMar>
              <w:top w:w="100" w:type="dxa"/>
              <w:left w:w="100" w:type="dxa"/>
              <w:bottom w:w="100" w:type="dxa"/>
              <w:right w:w="100" w:type="dxa"/>
            </w:tcMar>
          </w:tcPr>
          <w:p w:rsidR="00102325" w:rsidRDefault="00102325" w:rsidP="000878CC">
            <w:pPr>
              <w:rPr>
                <w:rFonts w:ascii="宋体" w:hAnsi="宋体" w:cs="宋体" w:hint="eastAsia"/>
                <w:sz w:val="24"/>
              </w:rPr>
            </w:pPr>
            <w:r>
              <w:rPr>
                <w:rFonts w:ascii="宋体" w:hAnsi="宋体" w:cs="宋体" w:hint="eastAsia"/>
                <w:sz w:val="24"/>
              </w:rPr>
              <w:t>2018年1月18日</w:t>
            </w:r>
          </w:p>
          <w:p w:rsidR="00102325" w:rsidRDefault="00102325" w:rsidP="000878CC">
            <w:pPr>
              <w:rPr>
                <w:rFonts w:ascii="宋体" w:hAnsi="宋体" w:cs="宋体" w:hint="eastAsia"/>
                <w:sz w:val="24"/>
              </w:rPr>
            </w:pPr>
            <w:r>
              <w:rPr>
                <w:rFonts w:ascii="宋体" w:hAnsi="宋体" w:cs="宋体" w:hint="eastAsia"/>
                <w:sz w:val="24"/>
              </w:rPr>
              <w:t>上午9:00-12:00</w:t>
            </w:r>
          </w:p>
        </w:tc>
        <w:tc>
          <w:tcPr>
            <w:tcW w:w="1185" w:type="dxa"/>
            <w:vMerge w:val="restart"/>
            <w:tcMar>
              <w:top w:w="100" w:type="dxa"/>
              <w:left w:w="100" w:type="dxa"/>
              <w:bottom w:w="100" w:type="dxa"/>
              <w:right w:w="100" w:type="dxa"/>
            </w:tcMar>
          </w:tcPr>
          <w:p w:rsidR="00102325" w:rsidRDefault="00102325" w:rsidP="000878CC">
            <w:pPr>
              <w:jc w:val="center"/>
              <w:rPr>
                <w:rFonts w:ascii="宋体" w:hAnsi="宋体" w:cs="宋体" w:hint="eastAsia"/>
                <w:sz w:val="24"/>
              </w:rPr>
            </w:pPr>
            <w:r>
              <w:rPr>
                <w:rFonts w:ascii="宋体" w:hAnsi="宋体" w:cs="宋体" w:hint="eastAsia"/>
                <w:sz w:val="24"/>
              </w:rPr>
              <w:t>2</w:t>
            </w:r>
          </w:p>
        </w:tc>
        <w:tc>
          <w:tcPr>
            <w:tcW w:w="1860" w:type="dxa"/>
            <w:vMerge w:val="restart"/>
            <w:tcMar>
              <w:top w:w="100" w:type="dxa"/>
              <w:left w:w="100" w:type="dxa"/>
              <w:bottom w:w="100" w:type="dxa"/>
              <w:right w:w="100" w:type="dxa"/>
            </w:tcMar>
          </w:tcPr>
          <w:p w:rsidR="00102325" w:rsidRDefault="00102325" w:rsidP="000878CC">
            <w:pPr>
              <w:rPr>
                <w:rFonts w:ascii="宋体" w:hAnsi="宋体" w:cs="宋体" w:hint="eastAsia"/>
                <w:sz w:val="24"/>
              </w:rPr>
            </w:pPr>
            <w:r>
              <w:rPr>
                <w:rFonts w:ascii="宋体" w:hAnsi="宋体" w:cs="宋体" w:hint="eastAsia"/>
                <w:sz w:val="24"/>
              </w:rPr>
              <w:t>面试</w:t>
            </w:r>
          </w:p>
        </w:tc>
        <w:tc>
          <w:tcPr>
            <w:tcW w:w="4567" w:type="dxa"/>
            <w:tcMar>
              <w:top w:w="100" w:type="dxa"/>
              <w:left w:w="100" w:type="dxa"/>
              <w:bottom w:w="100" w:type="dxa"/>
              <w:right w:w="100" w:type="dxa"/>
            </w:tcMar>
          </w:tcPr>
          <w:p w:rsidR="00102325" w:rsidRDefault="00102325" w:rsidP="000878CC">
            <w:pPr>
              <w:rPr>
                <w:rFonts w:ascii="宋体" w:hAnsi="宋体" w:cs="宋体" w:hint="eastAsia"/>
                <w:sz w:val="24"/>
              </w:rPr>
            </w:pPr>
            <w:r>
              <w:rPr>
                <w:rFonts w:ascii="宋体" w:hAnsi="宋体" w:cs="宋体" w:hint="eastAsia"/>
                <w:sz w:val="24"/>
              </w:rPr>
              <w:t>面试基础知识概论</w:t>
            </w:r>
          </w:p>
        </w:tc>
      </w:tr>
      <w:tr w:rsidR="00102325" w:rsidTr="000878CC">
        <w:tc>
          <w:tcPr>
            <w:tcW w:w="2400" w:type="dxa"/>
            <w:vMerge/>
            <w:tcMar>
              <w:top w:w="100" w:type="dxa"/>
              <w:left w:w="100" w:type="dxa"/>
              <w:bottom w:w="100" w:type="dxa"/>
              <w:right w:w="100" w:type="dxa"/>
            </w:tcMar>
          </w:tcPr>
          <w:p w:rsidR="00102325" w:rsidRDefault="00102325" w:rsidP="000878CC">
            <w:pPr>
              <w:rPr>
                <w:rFonts w:ascii="宋体" w:hAnsi="宋体" w:cs="宋体" w:hint="eastAsia"/>
                <w:sz w:val="24"/>
              </w:rPr>
            </w:pPr>
          </w:p>
        </w:tc>
        <w:tc>
          <w:tcPr>
            <w:tcW w:w="1185" w:type="dxa"/>
            <w:vMerge/>
            <w:tcMar>
              <w:top w:w="100" w:type="dxa"/>
              <w:left w:w="100" w:type="dxa"/>
              <w:bottom w:w="100" w:type="dxa"/>
              <w:right w:w="100" w:type="dxa"/>
            </w:tcMar>
          </w:tcPr>
          <w:p w:rsidR="00102325" w:rsidRDefault="00102325" w:rsidP="000878CC">
            <w:pPr>
              <w:jc w:val="center"/>
              <w:rPr>
                <w:rFonts w:ascii="宋体" w:hAnsi="宋体" w:cs="宋体" w:hint="eastAsia"/>
                <w:sz w:val="24"/>
              </w:rPr>
            </w:pPr>
          </w:p>
        </w:tc>
        <w:tc>
          <w:tcPr>
            <w:tcW w:w="1860" w:type="dxa"/>
            <w:vMerge/>
            <w:tcMar>
              <w:top w:w="100" w:type="dxa"/>
              <w:left w:w="100" w:type="dxa"/>
              <w:bottom w:w="100" w:type="dxa"/>
              <w:right w:w="100" w:type="dxa"/>
            </w:tcMar>
          </w:tcPr>
          <w:p w:rsidR="00102325" w:rsidRDefault="00102325" w:rsidP="000878CC">
            <w:pPr>
              <w:rPr>
                <w:rFonts w:ascii="宋体" w:hAnsi="宋体" w:cs="宋体" w:hint="eastAsia"/>
                <w:sz w:val="24"/>
              </w:rPr>
            </w:pPr>
          </w:p>
        </w:tc>
        <w:tc>
          <w:tcPr>
            <w:tcW w:w="4567" w:type="dxa"/>
            <w:tcMar>
              <w:top w:w="100" w:type="dxa"/>
              <w:left w:w="100" w:type="dxa"/>
              <w:bottom w:w="100" w:type="dxa"/>
              <w:right w:w="100" w:type="dxa"/>
            </w:tcMar>
          </w:tcPr>
          <w:p w:rsidR="00102325" w:rsidRDefault="00102325" w:rsidP="000878CC">
            <w:pPr>
              <w:rPr>
                <w:rFonts w:ascii="宋体" w:hAnsi="宋体" w:cs="宋体" w:hint="eastAsia"/>
                <w:sz w:val="24"/>
              </w:rPr>
            </w:pPr>
            <w:r>
              <w:rPr>
                <w:rFonts w:ascii="宋体" w:hAnsi="宋体" w:cs="宋体" w:hint="eastAsia"/>
                <w:sz w:val="24"/>
              </w:rPr>
              <w:t>自我介绍的方法与技巧</w:t>
            </w:r>
          </w:p>
        </w:tc>
      </w:tr>
      <w:tr w:rsidR="00102325" w:rsidTr="000878CC">
        <w:tc>
          <w:tcPr>
            <w:tcW w:w="2400" w:type="dxa"/>
            <w:vMerge/>
            <w:tcMar>
              <w:top w:w="100" w:type="dxa"/>
              <w:left w:w="100" w:type="dxa"/>
              <w:bottom w:w="100" w:type="dxa"/>
              <w:right w:w="100" w:type="dxa"/>
            </w:tcMar>
          </w:tcPr>
          <w:p w:rsidR="00102325" w:rsidRDefault="00102325" w:rsidP="000878CC">
            <w:pPr>
              <w:rPr>
                <w:rFonts w:ascii="宋体" w:hAnsi="宋体" w:cs="宋体" w:hint="eastAsia"/>
                <w:sz w:val="24"/>
              </w:rPr>
            </w:pPr>
          </w:p>
        </w:tc>
        <w:tc>
          <w:tcPr>
            <w:tcW w:w="1185" w:type="dxa"/>
            <w:vMerge/>
            <w:tcMar>
              <w:top w:w="100" w:type="dxa"/>
              <w:left w:w="100" w:type="dxa"/>
              <w:bottom w:w="100" w:type="dxa"/>
              <w:right w:w="100" w:type="dxa"/>
            </w:tcMar>
          </w:tcPr>
          <w:p w:rsidR="00102325" w:rsidRDefault="00102325" w:rsidP="000878CC">
            <w:pPr>
              <w:jc w:val="center"/>
              <w:rPr>
                <w:rFonts w:ascii="宋体" w:hAnsi="宋体" w:cs="宋体" w:hint="eastAsia"/>
                <w:sz w:val="24"/>
              </w:rPr>
            </w:pPr>
          </w:p>
        </w:tc>
        <w:tc>
          <w:tcPr>
            <w:tcW w:w="1860" w:type="dxa"/>
            <w:vMerge/>
            <w:tcMar>
              <w:top w:w="100" w:type="dxa"/>
              <w:left w:w="100" w:type="dxa"/>
              <w:bottom w:w="100" w:type="dxa"/>
              <w:right w:w="100" w:type="dxa"/>
            </w:tcMar>
          </w:tcPr>
          <w:p w:rsidR="00102325" w:rsidRDefault="00102325" w:rsidP="000878CC">
            <w:pPr>
              <w:rPr>
                <w:rFonts w:ascii="宋体" w:hAnsi="宋体" w:cs="宋体" w:hint="eastAsia"/>
                <w:sz w:val="24"/>
              </w:rPr>
            </w:pPr>
          </w:p>
        </w:tc>
        <w:tc>
          <w:tcPr>
            <w:tcW w:w="4567" w:type="dxa"/>
            <w:tcMar>
              <w:top w:w="100" w:type="dxa"/>
              <w:left w:w="100" w:type="dxa"/>
              <w:bottom w:w="100" w:type="dxa"/>
              <w:right w:w="100" w:type="dxa"/>
            </w:tcMar>
          </w:tcPr>
          <w:p w:rsidR="00102325" w:rsidRDefault="00102325" w:rsidP="000878CC">
            <w:pPr>
              <w:rPr>
                <w:rFonts w:ascii="宋体" w:hAnsi="宋体" w:cs="宋体" w:hint="eastAsia"/>
                <w:sz w:val="24"/>
              </w:rPr>
            </w:pPr>
            <w:r>
              <w:rPr>
                <w:rFonts w:ascii="宋体" w:hAnsi="宋体" w:cs="宋体" w:hint="eastAsia"/>
                <w:sz w:val="24"/>
              </w:rPr>
              <w:t>面试万能答题模板“三步法”讲解</w:t>
            </w:r>
          </w:p>
        </w:tc>
      </w:tr>
      <w:tr w:rsidR="00102325" w:rsidTr="000878CC">
        <w:tc>
          <w:tcPr>
            <w:tcW w:w="2400" w:type="dxa"/>
            <w:vMerge/>
            <w:tcMar>
              <w:top w:w="100" w:type="dxa"/>
              <w:left w:w="100" w:type="dxa"/>
              <w:bottom w:w="100" w:type="dxa"/>
              <w:right w:w="100" w:type="dxa"/>
            </w:tcMar>
          </w:tcPr>
          <w:p w:rsidR="00102325" w:rsidRDefault="00102325" w:rsidP="000878CC">
            <w:pPr>
              <w:rPr>
                <w:rFonts w:ascii="宋体" w:hAnsi="宋体" w:cs="宋体" w:hint="eastAsia"/>
                <w:sz w:val="24"/>
              </w:rPr>
            </w:pPr>
          </w:p>
        </w:tc>
        <w:tc>
          <w:tcPr>
            <w:tcW w:w="1185" w:type="dxa"/>
            <w:tcMar>
              <w:top w:w="100" w:type="dxa"/>
              <w:left w:w="100" w:type="dxa"/>
              <w:bottom w:w="100" w:type="dxa"/>
              <w:right w:w="100" w:type="dxa"/>
            </w:tcMar>
          </w:tcPr>
          <w:p w:rsidR="00102325" w:rsidRDefault="00102325" w:rsidP="000878CC">
            <w:pPr>
              <w:jc w:val="center"/>
              <w:rPr>
                <w:rFonts w:ascii="宋体" w:hAnsi="宋体" w:cs="宋体" w:hint="eastAsia"/>
                <w:sz w:val="24"/>
              </w:rPr>
            </w:pPr>
            <w:r>
              <w:rPr>
                <w:rFonts w:ascii="宋体" w:hAnsi="宋体" w:cs="宋体" w:hint="eastAsia"/>
                <w:sz w:val="24"/>
              </w:rPr>
              <w:t>1</w:t>
            </w:r>
          </w:p>
        </w:tc>
        <w:tc>
          <w:tcPr>
            <w:tcW w:w="1860" w:type="dxa"/>
            <w:tcMar>
              <w:top w:w="100" w:type="dxa"/>
              <w:left w:w="100" w:type="dxa"/>
              <w:bottom w:w="100" w:type="dxa"/>
              <w:right w:w="100" w:type="dxa"/>
            </w:tcMar>
          </w:tcPr>
          <w:p w:rsidR="00102325" w:rsidRDefault="00102325" w:rsidP="000878CC">
            <w:pPr>
              <w:rPr>
                <w:rFonts w:ascii="宋体" w:hAnsi="宋体" w:cs="宋体" w:hint="eastAsia"/>
                <w:sz w:val="24"/>
              </w:rPr>
            </w:pPr>
            <w:r>
              <w:rPr>
                <w:rFonts w:ascii="宋体" w:hAnsi="宋体" w:cs="宋体" w:hint="eastAsia"/>
                <w:sz w:val="24"/>
              </w:rPr>
              <w:t>时事热点串讲</w:t>
            </w:r>
          </w:p>
        </w:tc>
        <w:tc>
          <w:tcPr>
            <w:tcW w:w="4567" w:type="dxa"/>
            <w:tcMar>
              <w:top w:w="100" w:type="dxa"/>
              <w:left w:w="100" w:type="dxa"/>
              <w:bottom w:w="100" w:type="dxa"/>
              <w:right w:w="100" w:type="dxa"/>
            </w:tcMar>
          </w:tcPr>
          <w:p w:rsidR="00102325" w:rsidRDefault="00102325" w:rsidP="000878CC">
            <w:pPr>
              <w:rPr>
                <w:rFonts w:ascii="宋体" w:hAnsi="宋体" w:cs="宋体" w:hint="eastAsia"/>
                <w:sz w:val="24"/>
              </w:rPr>
            </w:pPr>
            <w:r>
              <w:rPr>
                <w:rFonts w:ascii="宋体" w:hAnsi="宋体" w:cs="宋体" w:hint="eastAsia"/>
                <w:sz w:val="24"/>
              </w:rPr>
              <w:t>2017年6月至12月人文类时</w:t>
            </w:r>
            <w:proofErr w:type="gramStart"/>
            <w:r>
              <w:rPr>
                <w:rFonts w:ascii="宋体" w:hAnsi="宋体" w:cs="宋体" w:hint="eastAsia"/>
                <w:sz w:val="24"/>
              </w:rPr>
              <w:t>事热点</w:t>
            </w:r>
            <w:proofErr w:type="gramEnd"/>
            <w:r>
              <w:rPr>
                <w:rFonts w:ascii="宋体" w:hAnsi="宋体" w:cs="宋体" w:hint="eastAsia"/>
                <w:sz w:val="24"/>
              </w:rPr>
              <w:t>讲解</w:t>
            </w:r>
          </w:p>
          <w:p w:rsidR="00102325" w:rsidRDefault="00102325" w:rsidP="000878CC">
            <w:pPr>
              <w:rPr>
                <w:rFonts w:ascii="宋体" w:hAnsi="宋体" w:cs="宋体" w:hint="eastAsia"/>
                <w:sz w:val="24"/>
              </w:rPr>
            </w:pPr>
            <w:r>
              <w:rPr>
                <w:rFonts w:ascii="宋体" w:hAnsi="宋体" w:cs="宋体" w:hint="eastAsia"/>
                <w:sz w:val="24"/>
              </w:rPr>
              <w:t>2017年006月至12月社科类时</w:t>
            </w:r>
            <w:proofErr w:type="gramStart"/>
            <w:r>
              <w:rPr>
                <w:rFonts w:ascii="宋体" w:hAnsi="宋体" w:cs="宋体" w:hint="eastAsia"/>
                <w:sz w:val="24"/>
              </w:rPr>
              <w:t>事热点</w:t>
            </w:r>
            <w:proofErr w:type="gramEnd"/>
            <w:r>
              <w:rPr>
                <w:rFonts w:ascii="宋体" w:hAnsi="宋体" w:cs="宋体" w:hint="eastAsia"/>
                <w:sz w:val="24"/>
              </w:rPr>
              <w:t>讲解</w:t>
            </w:r>
          </w:p>
        </w:tc>
      </w:tr>
      <w:tr w:rsidR="00102325" w:rsidTr="000878CC">
        <w:tc>
          <w:tcPr>
            <w:tcW w:w="2400" w:type="dxa"/>
            <w:tcMar>
              <w:top w:w="100" w:type="dxa"/>
              <w:left w:w="100" w:type="dxa"/>
              <w:bottom w:w="100" w:type="dxa"/>
              <w:right w:w="100" w:type="dxa"/>
            </w:tcMar>
          </w:tcPr>
          <w:p w:rsidR="00102325" w:rsidRDefault="00102325" w:rsidP="000878CC">
            <w:pPr>
              <w:rPr>
                <w:rFonts w:ascii="宋体" w:hAnsi="宋体" w:cs="宋体" w:hint="eastAsia"/>
                <w:sz w:val="24"/>
              </w:rPr>
            </w:pPr>
            <w:r>
              <w:rPr>
                <w:rFonts w:ascii="宋体" w:hAnsi="宋体" w:cs="宋体" w:hint="eastAsia"/>
                <w:sz w:val="24"/>
              </w:rPr>
              <w:t>2018年1月18日</w:t>
            </w:r>
          </w:p>
          <w:p w:rsidR="00102325" w:rsidRDefault="00102325" w:rsidP="000878CC">
            <w:pPr>
              <w:rPr>
                <w:rFonts w:ascii="宋体" w:hAnsi="宋体" w:cs="宋体" w:hint="eastAsia"/>
                <w:sz w:val="24"/>
              </w:rPr>
            </w:pPr>
            <w:r>
              <w:rPr>
                <w:rFonts w:ascii="宋体" w:hAnsi="宋体" w:cs="宋体" w:hint="eastAsia"/>
                <w:sz w:val="24"/>
              </w:rPr>
              <w:t>下午16:30-18:00</w:t>
            </w:r>
          </w:p>
        </w:tc>
        <w:tc>
          <w:tcPr>
            <w:tcW w:w="1185" w:type="dxa"/>
            <w:tcMar>
              <w:top w:w="100" w:type="dxa"/>
              <w:left w:w="100" w:type="dxa"/>
              <w:bottom w:w="100" w:type="dxa"/>
              <w:right w:w="100" w:type="dxa"/>
            </w:tcMar>
          </w:tcPr>
          <w:p w:rsidR="00102325" w:rsidRDefault="00102325" w:rsidP="000878CC">
            <w:pPr>
              <w:jc w:val="center"/>
              <w:rPr>
                <w:rFonts w:ascii="宋体" w:hAnsi="宋体" w:cs="宋体" w:hint="eastAsia"/>
                <w:sz w:val="24"/>
              </w:rPr>
            </w:pPr>
            <w:r>
              <w:rPr>
                <w:rFonts w:ascii="宋体" w:hAnsi="宋体" w:cs="宋体" w:hint="eastAsia"/>
                <w:sz w:val="24"/>
              </w:rPr>
              <w:t>1.5</w:t>
            </w:r>
          </w:p>
        </w:tc>
        <w:tc>
          <w:tcPr>
            <w:tcW w:w="1860" w:type="dxa"/>
            <w:tcMar>
              <w:top w:w="100" w:type="dxa"/>
              <w:left w:w="100" w:type="dxa"/>
              <w:bottom w:w="100" w:type="dxa"/>
              <w:right w:w="100" w:type="dxa"/>
            </w:tcMar>
          </w:tcPr>
          <w:p w:rsidR="00102325" w:rsidRDefault="00102325" w:rsidP="000878CC">
            <w:pPr>
              <w:rPr>
                <w:rFonts w:ascii="宋体" w:hAnsi="宋体" w:cs="宋体" w:hint="eastAsia"/>
                <w:sz w:val="24"/>
              </w:rPr>
            </w:pPr>
            <w:r>
              <w:rPr>
                <w:rFonts w:ascii="宋体" w:hAnsi="宋体" w:cs="宋体" w:hint="eastAsia"/>
                <w:sz w:val="24"/>
              </w:rPr>
              <w:t>模拟面试</w:t>
            </w:r>
          </w:p>
        </w:tc>
        <w:tc>
          <w:tcPr>
            <w:tcW w:w="4567" w:type="dxa"/>
            <w:tcMar>
              <w:top w:w="100" w:type="dxa"/>
              <w:left w:w="100" w:type="dxa"/>
              <w:bottom w:w="100" w:type="dxa"/>
              <w:right w:w="100" w:type="dxa"/>
            </w:tcMar>
          </w:tcPr>
          <w:p w:rsidR="00102325" w:rsidRDefault="00102325" w:rsidP="000878CC">
            <w:pPr>
              <w:rPr>
                <w:rFonts w:ascii="宋体" w:hAnsi="宋体" w:cs="宋体" w:hint="eastAsia"/>
                <w:sz w:val="24"/>
              </w:rPr>
            </w:pPr>
            <w:r>
              <w:rPr>
                <w:rFonts w:ascii="宋体" w:hAnsi="宋体" w:cs="宋体" w:hint="eastAsia"/>
                <w:sz w:val="24"/>
              </w:rPr>
              <w:t>模拟面试单面全真模拟</w:t>
            </w:r>
          </w:p>
          <w:p w:rsidR="00102325" w:rsidRDefault="00102325" w:rsidP="000878CC">
            <w:pPr>
              <w:rPr>
                <w:rFonts w:ascii="宋体" w:hAnsi="宋体" w:cs="宋体" w:hint="eastAsia"/>
                <w:sz w:val="24"/>
              </w:rPr>
            </w:pPr>
            <w:r>
              <w:rPr>
                <w:rFonts w:ascii="宋体" w:hAnsi="宋体" w:cs="宋体" w:hint="eastAsia"/>
                <w:sz w:val="24"/>
              </w:rPr>
              <w:t>模拟面试无领导小组讨论全真模拟</w:t>
            </w:r>
          </w:p>
        </w:tc>
      </w:tr>
    </w:tbl>
    <w:p w:rsidR="00102325" w:rsidRDefault="00102325" w:rsidP="00102325">
      <w:pPr>
        <w:rPr>
          <w:rFonts w:ascii="仿宋" w:eastAsia="仿宋" w:hAnsi="仿宋"/>
          <w:sz w:val="24"/>
        </w:rPr>
      </w:pPr>
    </w:p>
    <w:p w:rsidR="00102325" w:rsidRDefault="00102325" w:rsidP="00102325">
      <w:pPr>
        <w:rPr>
          <w:rFonts w:ascii="Arial Unicode MS" w:eastAsia="Arial Unicode MS" w:hAnsi="Arial Unicode MS" w:cs="Arial Unicode MS"/>
          <w:sz w:val="24"/>
        </w:rPr>
      </w:pPr>
    </w:p>
    <w:p w:rsidR="00102325" w:rsidRDefault="00102325" w:rsidP="00102325">
      <w:pPr>
        <w:rPr>
          <w:rFonts w:ascii="Arial Unicode MS" w:eastAsia="Arial Unicode MS" w:hAnsi="Arial Unicode MS" w:cs="Arial Unicode MS"/>
          <w:sz w:val="24"/>
        </w:rPr>
      </w:pPr>
      <w:r>
        <w:rPr>
          <w:rFonts w:ascii="Arial Unicode MS" w:eastAsia="Arial Unicode MS" w:hAnsi="Arial Unicode MS" w:cs="Arial Unicode MS"/>
          <w:sz w:val="24"/>
        </w:rPr>
        <w:t>授课地点</w:t>
      </w:r>
      <w:r>
        <w:rPr>
          <w:rFonts w:ascii="Arial Unicode MS" w:eastAsia="Arial Unicode MS" w:hAnsi="Arial Unicode MS" w:cs="Arial Unicode MS" w:hint="eastAsia"/>
          <w:sz w:val="24"/>
        </w:rPr>
        <w:t>：</w:t>
      </w:r>
    </w:p>
    <w:p w:rsidR="00102325" w:rsidRDefault="00102325" w:rsidP="00102325">
      <w:pPr>
        <w:rPr>
          <w:rFonts w:ascii="仿宋" w:eastAsia="仿宋" w:hAnsi="仿宋"/>
          <w:sz w:val="24"/>
        </w:rPr>
      </w:pPr>
      <w:r>
        <w:rPr>
          <w:rFonts w:ascii="仿宋" w:eastAsia="仿宋" w:hAnsi="仿宋"/>
          <w:sz w:val="24"/>
        </w:rPr>
        <w:t>第一阶段课程</w:t>
      </w:r>
      <w:r>
        <w:rPr>
          <w:rFonts w:ascii="仿宋" w:eastAsia="仿宋" w:hAnsi="仿宋" w:hint="eastAsia"/>
          <w:sz w:val="24"/>
        </w:rPr>
        <w:t>：</w:t>
      </w:r>
      <w:r>
        <w:rPr>
          <w:rFonts w:ascii="仿宋" w:eastAsia="仿宋" w:hAnsi="仿宋"/>
          <w:sz w:val="24"/>
        </w:rPr>
        <w:t>北京锡华商务酒店</w:t>
      </w:r>
      <w:r>
        <w:rPr>
          <w:rFonts w:ascii="仿宋" w:eastAsia="仿宋" w:hAnsi="仿宋" w:hint="eastAsia"/>
          <w:sz w:val="24"/>
        </w:rPr>
        <w:t>（北大西门）</w:t>
      </w:r>
    </w:p>
    <w:p w:rsidR="00102325" w:rsidRDefault="00102325" w:rsidP="00102325">
      <w:pPr>
        <w:rPr>
          <w:rFonts w:ascii="仿宋" w:eastAsia="仿宋" w:hAnsi="仿宋"/>
          <w:sz w:val="24"/>
        </w:rPr>
      </w:pPr>
      <w:r>
        <w:rPr>
          <w:rFonts w:ascii="仿宋" w:eastAsia="仿宋" w:hAnsi="仿宋"/>
          <w:sz w:val="24"/>
        </w:rPr>
        <w:t>第二阶段课程</w:t>
      </w:r>
      <w:r>
        <w:rPr>
          <w:rFonts w:ascii="仿宋" w:eastAsia="仿宋" w:hAnsi="仿宋" w:hint="eastAsia"/>
          <w:sz w:val="24"/>
        </w:rPr>
        <w:t>：</w:t>
      </w:r>
      <w:r>
        <w:rPr>
          <w:rFonts w:ascii="仿宋" w:eastAsia="仿宋" w:hAnsi="仿宋"/>
          <w:sz w:val="24"/>
        </w:rPr>
        <w:t>中国人民大学</w:t>
      </w:r>
      <w:proofErr w:type="gramStart"/>
      <w:r>
        <w:rPr>
          <w:rFonts w:ascii="仿宋" w:eastAsia="仿宋" w:hAnsi="仿宋"/>
          <w:sz w:val="24"/>
        </w:rPr>
        <w:t>学</w:t>
      </w:r>
      <w:proofErr w:type="gramEnd"/>
      <w:r>
        <w:rPr>
          <w:rFonts w:ascii="仿宋" w:eastAsia="仿宋" w:hAnsi="仿宋"/>
          <w:sz w:val="24"/>
        </w:rPr>
        <w:t>知楼</w:t>
      </w:r>
    </w:p>
    <w:p w:rsidR="00102325" w:rsidRDefault="00102325" w:rsidP="00102325">
      <w:pPr>
        <w:rPr>
          <w:rFonts w:ascii="Arial Unicode MS" w:eastAsia="Arial Unicode MS" w:hAnsi="Arial Unicode MS" w:cs="Arial Unicode MS"/>
          <w:sz w:val="24"/>
        </w:rPr>
      </w:pPr>
    </w:p>
    <w:p w:rsidR="00102325" w:rsidRDefault="00102325" w:rsidP="00102325">
      <w:pPr>
        <w:rPr>
          <w:rFonts w:ascii="Arial Unicode MS" w:eastAsia="Arial Unicode MS" w:hAnsi="Arial Unicode MS" w:cs="Arial Unicode MS"/>
          <w:sz w:val="24"/>
        </w:rPr>
      </w:pPr>
      <w:r>
        <w:rPr>
          <w:rFonts w:ascii="Arial Unicode MS" w:eastAsia="Arial Unicode MS" w:hAnsi="Arial Unicode MS" w:cs="Arial Unicode MS"/>
          <w:sz w:val="24"/>
        </w:rPr>
        <w:t>适合学员类型：</w:t>
      </w:r>
    </w:p>
    <w:p w:rsidR="00102325" w:rsidRDefault="00102325" w:rsidP="00102325">
      <w:pPr>
        <w:rPr>
          <w:rFonts w:ascii="仿宋" w:eastAsia="仿宋" w:hAnsi="仿宋"/>
          <w:sz w:val="24"/>
        </w:rPr>
      </w:pPr>
      <w:r>
        <w:rPr>
          <w:rFonts w:ascii="仿宋" w:eastAsia="仿宋" w:hAnsi="仿宋"/>
          <w:sz w:val="24"/>
        </w:rPr>
        <w:t>通过</w:t>
      </w:r>
      <w:r>
        <w:rPr>
          <w:rFonts w:ascii="仿宋" w:eastAsia="仿宋" w:hAnsi="仿宋" w:hint="eastAsia"/>
          <w:sz w:val="24"/>
        </w:rPr>
        <w:t>北京大学人文寒假课堂</w:t>
      </w:r>
      <w:r>
        <w:rPr>
          <w:rFonts w:ascii="仿宋" w:eastAsia="仿宋" w:hAnsi="仿宋"/>
          <w:sz w:val="24"/>
        </w:rPr>
        <w:t>初审的学生；</w:t>
      </w:r>
    </w:p>
    <w:p w:rsidR="00102325" w:rsidRDefault="00102325" w:rsidP="00102325">
      <w:pPr>
        <w:rPr>
          <w:rFonts w:ascii="仿宋" w:eastAsia="仿宋" w:hAnsi="仿宋"/>
          <w:sz w:val="24"/>
        </w:rPr>
      </w:pPr>
      <w:r>
        <w:rPr>
          <w:rFonts w:ascii="仿宋" w:eastAsia="仿宋" w:hAnsi="仿宋"/>
          <w:sz w:val="24"/>
        </w:rPr>
        <w:t>高考目标为北京大学、北京大学的尖子生；</w:t>
      </w:r>
    </w:p>
    <w:p w:rsidR="00102325" w:rsidRDefault="00102325" w:rsidP="00102325">
      <w:pPr>
        <w:rPr>
          <w:rFonts w:ascii="仿宋" w:eastAsia="仿宋" w:hAnsi="仿宋"/>
          <w:sz w:val="24"/>
        </w:rPr>
      </w:pPr>
      <w:r>
        <w:rPr>
          <w:rFonts w:ascii="仿宋" w:eastAsia="仿宋" w:hAnsi="仿宋"/>
          <w:sz w:val="24"/>
        </w:rPr>
        <w:t>立志于获得北大、北大自主招生加分的学员。</w:t>
      </w:r>
    </w:p>
    <w:p w:rsidR="00102325" w:rsidRDefault="00102325" w:rsidP="00102325">
      <w:pPr>
        <w:rPr>
          <w:rFonts w:ascii="Arial Unicode MS" w:eastAsia="Arial Unicode MS" w:hAnsi="Arial Unicode MS" w:cs="Arial Unicode MS"/>
          <w:sz w:val="24"/>
        </w:rPr>
      </w:pPr>
    </w:p>
    <w:p w:rsidR="00102325" w:rsidRDefault="00102325" w:rsidP="00102325">
      <w:pPr>
        <w:rPr>
          <w:rFonts w:ascii="Arial Unicode MS" w:eastAsia="Arial Unicode MS" w:hAnsi="Arial Unicode MS" w:cs="Arial Unicode MS"/>
          <w:sz w:val="24"/>
        </w:rPr>
      </w:pPr>
      <w:r>
        <w:rPr>
          <w:rFonts w:ascii="Arial Unicode MS" w:eastAsia="Arial Unicode MS" w:hAnsi="Arial Unicode MS" w:cs="Arial Unicode MS"/>
          <w:sz w:val="24"/>
        </w:rPr>
        <w:t>课程定价：</w:t>
      </w:r>
    </w:p>
    <w:p w:rsidR="00102325" w:rsidRDefault="00102325" w:rsidP="00102325">
      <w:pPr>
        <w:spacing w:line="360" w:lineRule="auto"/>
        <w:rPr>
          <w:rFonts w:ascii="仿宋" w:eastAsia="仿宋" w:hAnsi="仿宋"/>
          <w:sz w:val="24"/>
        </w:rPr>
      </w:pPr>
      <w:r>
        <w:rPr>
          <w:rFonts w:ascii="仿宋" w:eastAsia="仿宋" w:hAnsi="仿宋"/>
          <w:sz w:val="24"/>
        </w:rPr>
        <w:t>本班为公益性质，不向考生及学校收取任何培训费用；</w:t>
      </w:r>
    </w:p>
    <w:p w:rsidR="00102325" w:rsidRDefault="00102325" w:rsidP="00102325">
      <w:pPr>
        <w:spacing w:line="360" w:lineRule="auto"/>
        <w:rPr>
          <w:rFonts w:ascii="仿宋" w:eastAsia="仿宋" w:hAnsi="仿宋"/>
          <w:sz w:val="24"/>
        </w:rPr>
      </w:pPr>
      <w:r>
        <w:rPr>
          <w:rFonts w:ascii="仿宋" w:eastAsia="仿宋" w:hAnsi="仿宋"/>
          <w:sz w:val="24"/>
        </w:rPr>
        <w:t>由于学习产生的交通和食宿费用由考生或当地高中承担。</w:t>
      </w:r>
    </w:p>
    <w:p w:rsidR="00102325" w:rsidRDefault="00102325" w:rsidP="00102325">
      <w:pPr>
        <w:rPr>
          <w:rFonts w:ascii="仿宋" w:eastAsia="仿宋" w:hAnsi="仿宋"/>
          <w:sz w:val="24"/>
        </w:rPr>
      </w:pPr>
    </w:p>
    <w:p w:rsidR="00102325" w:rsidRDefault="00102325" w:rsidP="00102325">
      <w:pPr>
        <w:rPr>
          <w:rFonts w:ascii="仿宋" w:eastAsia="仿宋" w:hAnsi="仿宋"/>
          <w:sz w:val="24"/>
        </w:rPr>
      </w:pPr>
    </w:p>
    <w:p w:rsidR="00102325" w:rsidRDefault="00102325" w:rsidP="00102325">
      <w:pPr>
        <w:rPr>
          <w:rFonts w:ascii="仿宋" w:eastAsia="仿宋" w:hAnsi="仿宋"/>
          <w:sz w:val="24"/>
        </w:rPr>
      </w:pPr>
    </w:p>
    <w:p w:rsidR="00102325" w:rsidRDefault="00102325" w:rsidP="00102325">
      <w:pPr>
        <w:rPr>
          <w:rFonts w:ascii="微软雅黑" w:eastAsia="微软雅黑" w:hAnsi="微软雅黑" w:cs="微软雅黑" w:hint="eastAsia"/>
          <w:sz w:val="24"/>
        </w:rPr>
      </w:pPr>
    </w:p>
    <w:p w:rsidR="00102325" w:rsidRDefault="00102325" w:rsidP="00102325">
      <w:pPr>
        <w:rPr>
          <w:rFonts w:ascii="微软雅黑" w:eastAsia="微软雅黑" w:hAnsi="微软雅黑" w:cs="微软雅黑" w:hint="eastAsia"/>
          <w:sz w:val="24"/>
        </w:rPr>
      </w:pPr>
    </w:p>
    <w:p w:rsidR="00102325" w:rsidRDefault="00102325" w:rsidP="00102325">
      <w:pPr>
        <w:jc w:val="center"/>
        <w:rPr>
          <w:rFonts w:ascii="仿宋" w:eastAsia="仿宋" w:hAnsi="仿宋" w:hint="eastAsia"/>
          <w:bCs/>
          <w:sz w:val="24"/>
          <w:szCs w:val="20"/>
          <w:highlight w:val="white"/>
        </w:rPr>
      </w:pPr>
    </w:p>
    <w:p w:rsidR="00102325" w:rsidRDefault="00102325" w:rsidP="00102325">
      <w:pPr>
        <w:widowControl/>
        <w:jc w:val="left"/>
        <w:rPr>
          <w:rFonts w:ascii="微软雅黑" w:eastAsia="微软雅黑" w:hAnsi="微软雅黑" w:cs="微软雅黑" w:hint="eastAsia"/>
          <w:kern w:val="0"/>
          <w:sz w:val="24"/>
          <w:lang w:bidi="ar"/>
        </w:rPr>
      </w:pPr>
      <w:r>
        <w:rPr>
          <w:rFonts w:ascii="微软雅黑" w:eastAsia="微软雅黑" w:hAnsi="微软雅黑" w:cs="微软雅黑" w:hint="eastAsia"/>
          <w:b/>
          <w:bCs/>
          <w:kern w:val="0"/>
          <w:sz w:val="24"/>
          <w:lang w:bidi="ar"/>
        </w:rPr>
        <w:t>附件2</w:t>
      </w:r>
      <w:r>
        <w:rPr>
          <w:rFonts w:ascii="微软雅黑" w:eastAsia="微软雅黑" w:hAnsi="微软雅黑" w:cs="微软雅黑" w:hint="eastAsia"/>
          <w:kern w:val="0"/>
          <w:sz w:val="24"/>
          <w:lang w:bidi="ar"/>
        </w:rPr>
        <w:t>：百加教育《2018年“清华大学工程科学创新挑战营”特训班招生通知》</w:t>
      </w:r>
    </w:p>
    <w:p w:rsidR="00102325" w:rsidRDefault="00102325" w:rsidP="00102325">
      <w:pPr>
        <w:jc w:val="center"/>
        <w:rPr>
          <w:rFonts w:ascii="仿宋" w:eastAsia="仿宋" w:hAnsi="仿宋"/>
          <w:b/>
          <w:sz w:val="28"/>
          <w:szCs w:val="21"/>
          <w:highlight w:val="white"/>
        </w:rPr>
      </w:pPr>
      <w:r>
        <w:rPr>
          <w:rFonts w:ascii="仿宋" w:eastAsia="仿宋" w:hAnsi="仿宋"/>
          <w:b/>
          <w:sz w:val="28"/>
          <w:szCs w:val="21"/>
          <w:highlight w:val="white"/>
        </w:rPr>
        <w:t>关于</w:t>
      </w:r>
      <w:r>
        <w:rPr>
          <w:rFonts w:ascii="仿宋" w:eastAsia="仿宋" w:hAnsi="仿宋" w:hint="eastAsia"/>
          <w:b/>
          <w:sz w:val="28"/>
          <w:szCs w:val="21"/>
          <w:highlight w:val="white"/>
        </w:rPr>
        <w:t>开展</w:t>
      </w:r>
      <w:r>
        <w:rPr>
          <w:rFonts w:ascii="仿宋" w:eastAsia="仿宋" w:hAnsi="仿宋"/>
          <w:b/>
          <w:sz w:val="28"/>
          <w:szCs w:val="21"/>
          <w:highlight w:val="white"/>
        </w:rPr>
        <w:t>2017-2018学年</w:t>
      </w:r>
      <w:r>
        <w:rPr>
          <w:rFonts w:ascii="仿宋" w:eastAsia="仿宋" w:hAnsi="仿宋" w:hint="eastAsia"/>
          <w:b/>
          <w:sz w:val="28"/>
          <w:szCs w:val="21"/>
          <w:highlight w:val="white"/>
        </w:rPr>
        <w:t>清华大学</w:t>
      </w:r>
    </w:p>
    <w:p w:rsidR="00102325" w:rsidRDefault="00102325" w:rsidP="00102325">
      <w:pPr>
        <w:jc w:val="center"/>
        <w:rPr>
          <w:rFonts w:ascii="仿宋" w:eastAsia="仿宋" w:hAnsi="仿宋"/>
        </w:rPr>
      </w:pPr>
      <w:r>
        <w:rPr>
          <w:rFonts w:ascii="仿宋" w:eastAsia="仿宋" w:hAnsi="仿宋"/>
          <w:b/>
          <w:sz w:val="28"/>
          <w:szCs w:val="21"/>
          <w:highlight w:val="white"/>
        </w:rPr>
        <w:t>“</w:t>
      </w:r>
      <w:r>
        <w:rPr>
          <w:rFonts w:ascii="仿宋" w:eastAsia="仿宋" w:hAnsi="仿宋" w:hint="eastAsia"/>
          <w:b/>
          <w:sz w:val="28"/>
          <w:szCs w:val="21"/>
          <w:highlight w:val="white"/>
        </w:rPr>
        <w:t>工程科学创新挑战营</w:t>
      </w:r>
      <w:r>
        <w:rPr>
          <w:rFonts w:ascii="仿宋" w:eastAsia="仿宋" w:hAnsi="仿宋"/>
          <w:b/>
          <w:sz w:val="28"/>
          <w:szCs w:val="21"/>
          <w:highlight w:val="white"/>
        </w:rPr>
        <w:t>”</w:t>
      </w:r>
      <w:r>
        <w:rPr>
          <w:rFonts w:ascii="仿宋" w:eastAsia="仿宋" w:hAnsi="仿宋" w:hint="eastAsia"/>
          <w:b/>
          <w:sz w:val="28"/>
          <w:szCs w:val="21"/>
          <w:highlight w:val="white"/>
        </w:rPr>
        <w:t>特训班</w:t>
      </w:r>
      <w:r>
        <w:rPr>
          <w:rFonts w:ascii="仿宋" w:eastAsia="仿宋" w:hAnsi="仿宋"/>
          <w:b/>
          <w:sz w:val="28"/>
          <w:szCs w:val="21"/>
          <w:highlight w:val="white"/>
        </w:rPr>
        <w:t>的通知</w:t>
      </w:r>
    </w:p>
    <w:p w:rsidR="00102325" w:rsidRDefault="00102325" w:rsidP="00102325">
      <w:pPr>
        <w:rPr>
          <w:rFonts w:ascii="仿宋" w:eastAsia="仿宋" w:hAnsi="仿宋"/>
          <w:sz w:val="24"/>
        </w:rPr>
      </w:pPr>
      <w:r>
        <w:rPr>
          <w:rFonts w:ascii="仿宋" w:eastAsia="仿宋" w:hAnsi="仿宋" w:hint="eastAsia"/>
          <w:sz w:val="28"/>
          <w:szCs w:val="28"/>
        </w:rPr>
        <w:t xml:space="preserve">   </w:t>
      </w:r>
      <w:r>
        <w:rPr>
          <w:rFonts w:ascii="仿宋" w:eastAsia="仿宋" w:hAnsi="仿宋" w:hint="eastAsia"/>
          <w:sz w:val="24"/>
        </w:rPr>
        <w:t xml:space="preserve"> </w:t>
      </w:r>
      <w:r>
        <w:rPr>
          <w:rFonts w:ascii="仿宋" w:eastAsia="仿宋" w:hAnsi="仿宋"/>
          <w:sz w:val="24"/>
        </w:rPr>
        <w:t>为帮助广大考生更好地准备</w:t>
      </w:r>
      <w:r>
        <w:rPr>
          <w:rFonts w:ascii="仿宋" w:eastAsia="仿宋" w:hAnsi="仿宋" w:hint="eastAsia"/>
          <w:sz w:val="24"/>
        </w:rPr>
        <w:t>清华大学工程科学创新挑战营考试，获取提前获得清华大学自招加分的机会</w:t>
      </w:r>
      <w:r>
        <w:rPr>
          <w:rFonts w:ascii="仿宋" w:eastAsia="仿宋" w:hAnsi="仿宋"/>
          <w:sz w:val="24"/>
        </w:rPr>
        <w:t>，为各地市高中增加清华录取人数，由全国自主招生研究院主办，百加教育承办的2017-2018学年</w:t>
      </w:r>
      <w:r>
        <w:rPr>
          <w:rFonts w:ascii="仿宋" w:eastAsia="仿宋" w:hAnsi="仿宋" w:hint="eastAsia"/>
          <w:sz w:val="24"/>
        </w:rPr>
        <w:t>清华大学“工程科学创新挑战营”特训班</w:t>
      </w:r>
      <w:r>
        <w:rPr>
          <w:rFonts w:ascii="仿宋" w:eastAsia="仿宋" w:hAnsi="仿宋"/>
          <w:sz w:val="24"/>
        </w:rPr>
        <w:t>特此招生。</w:t>
      </w:r>
    </w:p>
    <w:p w:rsidR="00102325" w:rsidRDefault="00102325" w:rsidP="00102325">
      <w:pPr>
        <w:spacing w:line="360" w:lineRule="auto"/>
        <w:ind w:firstLineChars="200" w:firstLine="480"/>
        <w:rPr>
          <w:rFonts w:ascii="仿宋" w:eastAsia="仿宋" w:hAnsi="仿宋"/>
          <w:sz w:val="24"/>
        </w:rPr>
      </w:pPr>
      <w:r>
        <w:rPr>
          <w:rFonts w:ascii="仿宋" w:eastAsia="仿宋" w:hAnsi="仿宋"/>
          <w:sz w:val="24"/>
        </w:rPr>
        <w:t>本班授课</w:t>
      </w:r>
      <w:r>
        <w:rPr>
          <w:rFonts w:ascii="仿宋" w:eastAsia="仿宋" w:hAnsi="仿宋" w:hint="eastAsia"/>
          <w:sz w:val="24"/>
        </w:rPr>
        <w:t>分为两个阶段</w:t>
      </w:r>
      <w:r>
        <w:rPr>
          <w:rFonts w:ascii="仿宋" w:eastAsia="仿宋" w:hAnsi="仿宋"/>
          <w:sz w:val="24"/>
        </w:rPr>
        <w:t>，分别为</w:t>
      </w:r>
      <w:r>
        <w:rPr>
          <w:rFonts w:ascii="仿宋" w:eastAsia="仿宋" w:hAnsi="仿宋" w:hint="eastAsia"/>
          <w:sz w:val="24"/>
        </w:rPr>
        <w:t>清华大学冬令营前一天与清华大学冬令营结束后的三天</w:t>
      </w:r>
      <w:r>
        <w:rPr>
          <w:rFonts w:ascii="仿宋" w:eastAsia="仿宋" w:hAnsi="仿宋"/>
          <w:sz w:val="24"/>
        </w:rPr>
        <w:t>，</w:t>
      </w:r>
      <w:r>
        <w:rPr>
          <w:rFonts w:ascii="仿宋" w:eastAsia="仿宋" w:hAnsi="仿宋" w:hint="eastAsia"/>
          <w:sz w:val="24"/>
        </w:rPr>
        <w:t>第一阶段主要针对冬令营全体考生参与的面试进行全面培训，第二阶段主要针对即将参与自主招生的考生进行北京大学与清华大学考试中数学、化学及政治知识点的辅导，同时，进行第一次自主招生模拟考试测试，帮助同学们于寒假前梳理知识漏洞、进行考前定位</w:t>
      </w:r>
      <w:r>
        <w:rPr>
          <w:rFonts w:ascii="仿宋" w:eastAsia="仿宋" w:hAnsi="仿宋"/>
          <w:sz w:val="24"/>
        </w:rPr>
        <w:t>。</w:t>
      </w:r>
      <w:r>
        <w:rPr>
          <w:rFonts w:ascii="仿宋" w:eastAsia="仿宋" w:hAnsi="仿宋" w:hint="eastAsia"/>
          <w:sz w:val="24"/>
        </w:rPr>
        <w:t>实现</w:t>
      </w:r>
      <w:r>
        <w:rPr>
          <w:rFonts w:ascii="仿宋" w:eastAsia="仿宋" w:hAnsi="仿宋"/>
          <w:sz w:val="24"/>
        </w:rPr>
        <w:t>通过培训自主招生笔试面试和高考压轴题的方式来提升学员在自主招生考试与高考中的竞争力，帮助考生冲击北大清华两所名校。</w:t>
      </w:r>
    </w:p>
    <w:p w:rsidR="00102325" w:rsidRDefault="00102325" w:rsidP="00102325">
      <w:pPr>
        <w:spacing w:line="360" w:lineRule="auto"/>
        <w:ind w:firstLineChars="200" w:firstLine="480"/>
        <w:rPr>
          <w:rFonts w:ascii="仿宋" w:eastAsia="仿宋" w:hAnsi="仿宋"/>
          <w:sz w:val="24"/>
        </w:rPr>
      </w:pPr>
      <w:r>
        <w:rPr>
          <w:rFonts w:ascii="仿宋" w:eastAsia="仿宋" w:hAnsi="仿宋"/>
          <w:sz w:val="24"/>
        </w:rPr>
        <w:t>本班为公益性质，不向考生及学校收取任何培训费用。</w:t>
      </w:r>
    </w:p>
    <w:p w:rsidR="00102325" w:rsidRDefault="00102325" w:rsidP="00102325">
      <w:pPr>
        <w:rPr>
          <w:rFonts w:ascii="仿宋" w:eastAsia="仿宋" w:hAnsi="仿宋"/>
          <w:sz w:val="24"/>
        </w:rPr>
      </w:pPr>
    </w:p>
    <w:p w:rsidR="00102325" w:rsidRDefault="00102325" w:rsidP="00102325">
      <w:pPr>
        <w:jc w:val="center"/>
        <w:rPr>
          <w:rFonts w:ascii="仿宋" w:eastAsia="仿宋" w:hAnsi="仿宋" w:hint="eastAsia"/>
          <w:sz w:val="24"/>
        </w:rPr>
      </w:pPr>
      <w:r>
        <w:rPr>
          <w:rFonts w:ascii="仿宋" w:eastAsia="仿宋" w:hAnsi="仿宋" w:hint="eastAsia"/>
          <w:sz w:val="24"/>
        </w:rPr>
        <w:t xml:space="preserve">                                                 </w:t>
      </w:r>
    </w:p>
    <w:p w:rsidR="00102325" w:rsidRDefault="00102325" w:rsidP="00102325">
      <w:pPr>
        <w:jc w:val="center"/>
        <w:rPr>
          <w:rFonts w:ascii="仿宋" w:eastAsia="仿宋" w:hAnsi="仿宋" w:hint="eastAsia"/>
          <w:sz w:val="24"/>
        </w:rPr>
      </w:pPr>
    </w:p>
    <w:p w:rsidR="00102325" w:rsidRDefault="00102325" w:rsidP="00102325">
      <w:pPr>
        <w:jc w:val="center"/>
        <w:rPr>
          <w:rFonts w:ascii="仿宋" w:eastAsia="仿宋" w:hAnsi="仿宋" w:hint="eastAsia"/>
          <w:sz w:val="24"/>
        </w:rPr>
      </w:pPr>
    </w:p>
    <w:p w:rsidR="00102325" w:rsidRDefault="00102325" w:rsidP="00102325">
      <w:pPr>
        <w:jc w:val="center"/>
        <w:rPr>
          <w:rFonts w:ascii="仿宋" w:eastAsia="仿宋" w:hAnsi="仿宋" w:hint="eastAsia"/>
          <w:sz w:val="24"/>
        </w:rPr>
      </w:pPr>
    </w:p>
    <w:p w:rsidR="00102325" w:rsidRDefault="00102325" w:rsidP="00102325">
      <w:pPr>
        <w:jc w:val="center"/>
        <w:rPr>
          <w:rFonts w:ascii="仿宋" w:eastAsia="仿宋" w:hAnsi="仿宋"/>
          <w:sz w:val="24"/>
        </w:rPr>
      </w:pPr>
      <w:r>
        <w:rPr>
          <w:rFonts w:ascii="仿宋" w:eastAsia="仿宋" w:hAnsi="仿宋" w:hint="eastAsia"/>
          <w:sz w:val="24"/>
        </w:rPr>
        <w:t xml:space="preserve">                                                </w:t>
      </w:r>
      <w:r>
        <w:rPr>
          <w:rFonts w:ascii="仿宋" w:eastAsia="仿宋" w:hAnsi="仿宋"/>
          <w:sz w:val="24"/>
        </w:rPr>
        <w:t>全国自主招生研究院</w:t>
      </w:r>
    </w:p>
    <w:p w:rsidR="00102325" w:rsidRDefault="00102325" w:rsidP="00102325">
      <w:pPr>
        <w:jc w:val="center"/>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百加教育 </w:t>
      </w:r>
    </w:p>
    <w:p w:rsidR="00102325" w:rsidRDefault="00102325" w:rsidP="00102325">
      <w:pPr>
        <w:jc w:val="right"/>
        <w:rPr>
          <w:rFonts w:ascii="仿宋" w:eastAsia="仿宋" w:hAnsi="仿宋"/>
          <w:sz w:val="24"/>
        </w:rPr>
      </w:pPr>
      <w:r>
        <w:rPr>
          <w:rFonts w:ascii="仿宋" w:eastAsia="仿宋" w:hAnsi="仿宋" w:hint="eastAsia"/>
          <w:sz w:val="24"/>
        </w:rPr>
        <w:t xml:space="preserve"> </w:t>
      </w:r>
      <w:r>
        <w:rPr>
          <w:rFonts w:ascii="仿宋" w:eastAsia="仿宋" w:hAnsi="仿宋"/>
          <w:sz w:val="24"/>
        </w:rPr>
        <w:t>二</w:t>
      </w:r>
      <w:proofErr w:type="gramStart"/>
      <w:r>
        <w:rPr>
          <w:rFonts w:ascii="仿宋" w:eastAsia="仿宋" w:hAnsi="仿宋"/>
          <w:sz w:val="24"/>
        </w:rPr>
        <w:t>0一七</w:t>
      </w:r>
      <w:proofErr w:type="gramEnd"/>
      <w:r>
        <w:rPr>
          <w:rFonts w:ascii="仿宋" w:eastAsia="仿宋" w:hAnsi="仿宋"/>
          <w:sz w:val="24"/>
        </w:rPr>
        <w:t>年</w:t>
      </w:r>
      <w:r>
        <w:rPr>
          <w:rFonts w:ascii="仿宋" w:eastAsia="仿宋" w:hAnsi="仿宋" w:hint="eastAsia"/>
          <w:sz w:val="24"/>
        </w:rPr>
        <w:t>十一</w:t>
      </w:r>
      <w:r>
        <w:rPr>
          <w:rFonts w:ascii="仿宋" w:eastAsia="仿宋" w:hAnsi="仿宋"/>
          <w:sz w:val="24"/>
        </w:rPr>
        <w:t>月</w:t>
      </w:r>
      <w:r>
        <w:rPr>
          <w:rFonts w:ascii="仿宋" w:eastAsia="仿宋" w:hAnsi="仿宋" w:hint="eastAsia"/>
          <w:sz w:val="24"/>
        </w:rPr>
        <w:t>二十七</w:t>
      </w:r>
      <w:r>
        <w:rPr>
          <w:rFonts w:ascii="仿宋" w:eastAsia="仿宋" w:hAnsi="仿宋"/>
          <w:sz w:val="24"/>
        </w:rPr>
        <w:t>日</w:t>
      </w:r>
    </w:p>
    <w:p w:rsidR="00102325" w:rsidRDefault="00102325" w:rsidP="00102325">
      <w:pPr>
        <w:spacing w:line="276" w:lineRule="auto"/>
        <w:rPr>
          <w:rFonts w:ascii="Arial Unicode MS" w:eastAsia="Arial Unicode MS" w:hAnsi="Arial Unicode MS" w:cs="Arial Unicode MS" w:hint="eastAsia"/>
          <w:sz w:val="24"/>
        </w:rPr>
      </w:pPr>
    </w:p>
    <w:p w:rsidR="00102325" w:rsidRDefault="00102325" w:rsidP="00102325">
      <w:pPr>
        <w:spacing w:line="276" w:lineRule="auto"/>
        <w:rPr>
          <w:rFonts w:ascii="Arial Unicode MS" w:eastAsia="Arial Unicode MS" w:hAnsi="Arial Unicode MS" w:cs="Arial Unicode MS"/>
          <w:sz w:val="24"/>
        </w:rPr>
      </w:pPr>
      <w:r>
        <w:rPr>
          <w:rFonts w:ascii="Arial Unicode MS" w:eastAsia="Arial Unicode MS" w:hAnsi="Arial Unicode MS" w:cs="Arial Unicode MS" w:hint="eastAsia"/>
          <w:sz w:val="24"/>
        </w:rPr>
        <w:t>课程定位：</w:t>
      </w:r>
    </w:p>
    <w:p w:rsidR="00102325" w:rsidRDefault="00102325" w:rsidP="00102325">
      <w:pPr>
        <w:spacing w:line="360" w:lineRule="auto"/>
        <w:ind w:firstLine="420"/>
        <w:rPr>
          <w:rFonts w:ascii="仿宋" w:eastAsia="仿宋" w:hAnsi="仿宋"/>
          <w:sz w:val="24"/>
        </w:rPr>
      </w:pPr>
      <w:r>
        <w:rPr>
          <w:rFonts w:ascii="仿宋" w:eastAsia="仿宋" w:hAnsi="仿宋" w:hint="eastAsia"/>
          <w:sz w:val="24"/>
        </w:rPr>
        <w:t>2017年，清华大学首次</w:t>
      </w:r>
      <w:r>
        <w:rPr>
          <w:rFonts w:ascii="仿宋" w:eastAsia="仿宋" w:hAnsi="仿宋"/>
          <w:sz w:val="24"/>
        </w:rPr>
        <w:t>举办工科类的创新挑战营</w:t>
      </w:r>
      <w:r>
        <w:rPr>
          <w:rFonts w:ascii="仿宋" w:eastAsia="仿宋" w:hAnsi="仿宋" w:hint="eastAsia"/>
          <w:sz w:val="24"/>
        </w:rPr>
        <w:t>，</w:t>
      </w:r>
      <w:r>
        <w:rPr>
          <w:rFonts w:ascii="仿宋" w:eastAsia="仿宋" w:hAnsi="仿宋"/>
          <w:sz w:val="24"/>
        </w:rPr>
        <w:t>即2017年“工程科学创新挑战营”，约200名全国优秀中学生前来挑战</w:t>
      </w:r>
      <w:r>
        <w:rPr>
          <w:rFonts w:ascii="仿宋" w:eastAsia="仿宋" w:hAnsi="仿宋" w:hint="eastAsia"/>
          <w:sz w:val="24"/>
        </w:rPr>
        <w:t>。</w:t>
      </w:r>
      <w:r>
        <w:rPr>
          <w:rFonts w:ascii="仿宋" w:eastAsia="仿宋" w:hAnsi="仿宋"/>
          <w:sz w:val="24"/>
        </w:rPr>
        <w:t>挑战营共设置了创意创新挑战赛、人居科学和建成环境设计赛、航天航空（含钱学森力学班）创新挑战赛、未来化工与新材料创新赛、车身设计挑战赛等5个挑战项目</w:t>
      </w:r>
      <w:r>
        <w:rPr>
          <w:rFonts w:ascii="仿宋" w:eastAsia="仿宋" w:hAnsi="仿宋" w:hint="eastAsia"/>
          <w:sz w:val="24"/>
        </w:rPr>
        <w:t>。</w:t>
      </w:r>
    </w:p>
    <w:p w:rsidR="00102325" w:rsidRDefault="00102325" w:rsidP="00102325">
      <w:pPr>
        <w:spacing w:line="360" w:lineRule="auto"/>
        <w:ind w:firstLine="420"/>
        <w:rPr>
          <w:rFonts w:ascii="仿宋" w:eastAsia="仿宋" w:hAnsi="仿宋"/>
          <w:sz w:val="24"/>
        </w:rPr>
      </w:pPr>
      <w:r>
        <w:rPr>
          <w:rFonts w:ascii="仿宋" w:eastAsia="仿宋" w:hAnsi="仿宋" w:hint="eastAsia"/>
          <w:sz w:val="24"/>
        </w:rPr>
        <w:t>2018年，清华大学再次举办“工程科学创新挑战营”，营内增设未来城市与智能建造创新赛、智慧能源与大数据创新赛、工程物理挑战赛、能源创新挑战赛、智能材料创制与应用创意挑战赛5个项目，此次营内共有10个比赛项目。</w:t>
      </w:r>
      <w:r>
        <w:rPr>
          <w:rFonts w:eastAsia="仿宋" w:cs="Calibri"/>
          <w:sz w:val="24"/>
        </w:rPr>
        <w:t> </w:t>
      </w:r>
    </w:p>
    <w:p w:rsidR="00102325" w:rsidRDefault="00102325" w:rsidP="00102325">
      <w:pPr>
        <w:spacing w:line="360" w:lineRule="auto"/>
        <w:ind w:firstLine="420"/>
        <w:rPr>
          <w:rFonts w:ascii="仿宋" w:eastAsia="仿宋" w:hAnsi="仿宋"/>
          <w:sz w:val="24"/>
        </w:rPr>
      </w:pPr>
      <w:r>
        <w:rPr>
          <w:rFonts w:ascii="仿宋" w:eastAsia="仿宋" w:hAnsi="仿宋"/>
          <w:sz w:val="24"/>
        </w:rPr>
        <w:t>百</w:t>
      </w:r>
      <w:proofErr w:type="gramStart"/>
      <w:r>
        <w:rPr>
          <w:rFonts w:ascii="仿宋" w:eastAsia="仿宋" w:hAnsi="仿宋"/>
          <w:sz w:val="24"/>
        </w:rPr>
        <w:t>加北清目标</w:t>
      </w:r>
      <w:proofErr w:type="gramEnd"/>
      <w:r>
        <w:rPr>
          <w:rFonts w:ascii="仿宋" w:eastAsia="仿宋" w:hAnsi="仿宋"/>
          <w:sz w:val="24"/>
        </w:rPr>
        <w:t>班的教研团队以招生简章为依据</w:t>
      </w:r>
      <w:r>
        <w:rPr>
          <w:rFonts w:ascii="仿宋" w:eastAsia="仿宋" w:hAnsi="仿宋" w:hint="eastAsia"/>
          <w:sz w:val="24"/>
        </w:rPr>
        <w:t>，</w:t>
      </w:r>
      <w:r>
        <w:rPr>
          <w:rFonts w:ascii="仿宋" w:eastAsia="仿宋" w:hAnsi="仿宋"/>
          <w:sz w:val="24"/>
        </w:rPr>
        <w:t>综合去年</w:t>
      </w:r>
      <w:r>
        <w:rPr>
          <w:rFonts w:ascii="仿宋" w:eastAsia="仿宋" w:hAnsi="仿宋" w:hint="eastAsia"/>
          <w:sz w:val="24"/>
        </w:rPr>
        <w:t>5个挑战赛的考察方式</w:t>
      </w:r>
      <w:r>
        <w:rPr>
          <w:rFonts w:ascii="仿宋" w:eastAsia="仿宋" w:hAnsi="仿宋" w:hint="eastAsia"/>
          <w:sz w:val="24"/>
        </w:rPr>
        <w:lastRenderedPageBreak/>
        <w:t>与特点，为参营同学全面分析2018年各个挑战赛的考法。同时提取考察中同学们可以提前准备环节，为同学们提供优质的辅导。</w:t>
      </w:r>
    </w:p>
    <w:p w:rsidR="00102325" w:rsidRDefault="00102325" w:rsidP="00102325">
      <w:pPr>
        <w:spacing w:line="360" w:lineRule="auto"/>
        <w:ind w:firstLine="420"/>
        <w:rPr>
          <w:rFonts w:ascii="仿宋" w:eastAsia="仿宋" w:hAnsi="仿宋"/>
          <w:sz w:val="24"/>
        </w:rPr>
      </w:pPr>
      <w:r>
        <w:rPr>
          <w:rFonts w:ascii="仿宋" w:eastAsia="仿宋" w:hAnsi="仿宋"/>
          <w:sz w:val="24"/>
        </w:rPr>
        <w:t>本次特训班包含两个部分的课程内容</w:t>
      </w:r>
      <w:r>
        <w:rPr>
          <w:rFonts w:ascii="仿宋" w:eastAsia="仿宋" w:hAnsi="仿宋" w:hint="eastAsia"/>
          <w:sz w:val="24"/>
        </w:rPr>
        <w:t>，</w:t>
      </w:r>
      <w:r>
        <w:rPr>
          <w:rFonts w:ascii="仿宋" w:eastAsia="仿宋" w:hAnsi="仿宋"/>
          <w:sz w:val="24"/>
        </w:rPr>
        <w:t>包括</w:t>
      </w:r>
      <w:r>
        <w:rPr>
          <w:rFonts w:ascii="仿宋" w:eastAsia="仿宋" w:hAnsi="仿宋" w:hint="eastAsia"/>
          <w:sz w:val="24"/>
        </w:rPr>
        <w:t>“正课”与“选学”两个部分。</w:t>
      </w:r>
    </w:p>
    <w:p w:rsidR="00102325" w:rsidRDefault="00102325" w:rsidP="00102325">
      <w:pPr>
        <w:spacing w:line="360" w:lineRule="auto"/>
        <w:ind w:firstLine="420"/>
        <w:rPr>
          <w:rFonts w:ascii="仿宋" w:eastAsia="仿宋" w:hAnsi="仿宋"/>
          <w:sz w:val="24"/>
        </w:rPr>
      </w:pPr>
      <w:r>
        <w:rPr>
          <w:rFonts w:ascii="仿宋" w:eastAsia="仿宋" w:hAnsi="仿宋" w:hint="eastAsia"/>
          <w:sz w:val="24"/>
        </w:rPr>
        <w:t>“正课”部分，设置了考法分析、面试辅导、专业知识补充三个部分的内容。在本期10个挑战赛中，有7个比赛都有学科/专业面试，其他三个比赛也有报告和成果展示环节。对于面试环节缺乏认识与练习的参赛同学可以在本次课程学习系统的面试方法与技巧。考法分析与专业知识补充，帮助同学们提前认识比赛，储备基础知识。</w:t>
      </w:r>
    </w:p>
    <w:p w:rsidR="00102325" w:rsidRDefault="00102325" w:rsidP="00102325">
      <w:pPr>
        <w:spacing w:line="360" w:lineRule="auto"/>
        <w:ind w:firstLine="420"/>
        <w:rPr>
          <w:rFonts w:ascii="仿宋" w:eastAsia="仿宋" w:hAnsi="仿宋"/>
          <w:sz w:val="24"/>
        </w:rPr>
      </w:pPr>
      <w:r>
        <w:rPr>
          <w:rFonts w:ascii="仿宋" w:eastAsia="仿宋" w:hAnsi="仿宋" w:hint="eastAsia"/>
          <w:sz w:val="24"/>
        </w:rPr>
        <w:t>“选学”部分，我们选取最具代表性的“创新创客挑战赛”真题为例，让同学们了解考题风格，在去年参营过来人的带领下完整体验</w:t>
      </w:r>
      <w:proofErr w:type="gramStart"/>
      <w:r>
        <w:rPr>
          <w:rFonts w:ascii="仿宋" w:eastAsia="仿宋" w:hAnsi="仿宋" w:hint="eastAsia"/>
          <w:sz w:val="24"/>
        </w:rPr>
        <w:t>赛事全</w:t>
      </w:r>
      <w:proofErr w:type="gramEnd"/>
      <w:r>
        <w:rPr>
          <w:rFonts w:ascii="仿宋" w:eastAsia="仿宋" w:hAnsi="仿宋" w:hint="eastAsia"/>
          <w:sz w:val="24"/>
        </w:rPr>
        <w:t>过程。</w:t>
      </w:r>
    </w:p>
    <w:p w:rsidR="00102325" w:rsidRDefault="00102325" w:rsidP="00102325">
      <w:pPr>
        <w:spacing w:line="276" w:lineRule="auto"/>
        <w:rPr>
          <w:rFonts w:ascii="Arial Unicode MS" w:eastAsia="Arial Unicode MS" w:hAnsi="Arial Unicode MS" w:cs="Arial Unicode MS"/>
          <w:sz w:val="24"/>
        </w:rPr>
      </w:pPr>
      <w:r>
        <w:rPr>
          <w:rFonts w:ascii="Arial Unicode MS" w:eastAsia="Arial Unicode MS" w:hAnsi="Arial Unicode MS" w:cs="Arial Unicode MS" w:hint="eastAsia"/>
          <w:sz w:val="24"/>
        </w:rPr>
        <w:t>课程内容</w:t>
      </w:r>
    </w:p>
    <w:p w:rsidR="00102325" w:rsidRDefault="00102325" w:rsidP="00102325"/>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88"/>
        <w:gridCol w:w="180"/>
        <w:gridCol w:w="975"/>
        <w:gridCol w:w="210"/>
        <w:gridCol w:w="1350"/>
        <w:gridCol w:w="1017"/>
        <w:gridCol w:w="2848"/>
      </w:tblGrid>
      <w:tr w:rsidR="00102325" w:rsidTr="000878CC">
        <w:trPr>
          <w:jc w:val="center"/>
        </w:trPr>
        <w:tc>
          <w:tcPr>
            <w:tcW w:w="9068" w:type="dxa"/>
            <w:gridSpan w:val="7"/>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寒假班特训课程表</w:t>
            </w:r>
          </w:p>
          <w:p w:rsidR="00102325" w:rsidRDefault="00102325" w:rsidP="000878CC">
            <w:pPr>
              <w:rPr>
                <w:rFonts w:ascii="宋体" w:hAnsi="宋体" w:cs="宋体" w:hint="eastAsia"/>
              </w:rPr>
            </w:pPr>
            <w:r>
              <w:rPr>
                <w:rFonts w:ascii="宋体" w:hAnsi="宋体" w:cs="宋体" w:hint="eastAsia"/>
                <w:sz w:val="24"/>
              </w:rPr>
              <w:t>第一阶段（清华工科营）</w:t>
            </w:r>
          </w:p>
        </w:tc>
      </w:tr>
      <w:tr w:rsidR="00102325" w:rsidTr="000878CC">
        <w:trPr>
          <w:jc w:val="center"/>
        </w:trPr>
        <w:tc>
          <w:tcPr>
            <w:tcW w:w="2488" w:type="dxa"/>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时间</w:t>
            </w:r>
          </w:p>
        </w:tc>
        <w:tc>
          <w:tcPr>
            <w:tcW w:w="1155" w:type="dxa"/>
            <w:gridSpan w:val="2"/>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课时数</w:t>
            </w:r>
          </w:p>
        </w:tc>
        <w:tc>
          <w:tcPr>
            <w:tcW w:w="1560" w:type="dxa"/>
            <w:gridSpan w:val="2"/>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学科单元</w:t>
            </w:r>
          </w:p>
        </w:tc>
        <w:tc>
          <w:tcPr>
            <w:tcW w:w="3865" w:type="dxa"/>
            <w:gridSpan w:val="2"/>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课程内容</w:t>
            </w:r>
          </w:p>
        </w:tc>
      </w:tr>
      <w:tr w:rsidR="00102325" w:rsidTr="000878CC">
        <w:trPr>
          <w:jc w:val="center"/>
        </w:trPr>
        <w:tc>
          <w:tcPr>
            <w:tcW w:w="2488" w:type="dxa"/>
            <w:vMerge w:val="restart"/>
            <w:tcMar>
              <w:top w:w="100" w:type="dxa"/>
              <w:left w:w="100" w:type="dxa"/>
              <w:bottom w:w="100" w:type="dxa"/>
              <w:right w:w="100" w:type="dxa"/>
            </w:tcMar>
            <w:vAlign w:val="center"/>
          </w:tcPr>
          <w:p w:rsidR="00102325" w:rsidRDefault="00102325" w:rsidP="000878CC">
            <w:pPr>
              <w:rPr>
                <w:rFonts w:ascii="宋体" w:hAnsi="宋体" w:cs="宋体" w:hint="eastAsia"/>
                <w:sz w:val="24"/>
              </w:rPr>
            </w:pPr>
            <w:r>
              <w:rPr>
                <w:rFonts w:ascii="宋体" w:hAnsi="宋体" w:cs="宋体" w:hint="eastAsia"/>
                <w:sz w:val="24"/>
              </w:rPr>
              <w:t>2018年1月18日</w:t>
            </w:r>
          </w:p>
          <w:p w:rsidR="00102325" w:rsidRDefault="00102325" w:rsidP="000878CC">
            <w:pPr>
              <w:rPr>
                <w:rFonts w:ascii="宋体" w:hAnsi="宋体" w:cs="宋体" w:hint="eastAsia"/>
                <w:sz w:val="24"/>
              </w:rPr>
            </w:pPr>
            <w:r>
              <w:rPr>
                <w:rFonts w:ascii="宋体" w:hAnsi="宋体" w:cs="宋体" w:hint="eastAsia"/>
                <w:sz w:val="24"/>
              </w:rPr>
              <w:t>下午13:00-16:00</w:t>
            </w:r>
          </w:p>
        </w:tc>
        <w:tc>
          <w:tcPr>
            <w:tcW w:w="1155" w:type="dxa"/>
            <w:gridSpan w:val="2"/>
            <w:vMerge w:val="restart"/>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2</w:t>
            </w:r>
          </w:p>
        </w:tc>
        <w:tc>
          <w:tcPr>
            <w:tcW w:w="1560" w:type="dxa"/>
            <w:gridSpan w:val="2"/>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rPr>
              <w:t>考法分析</w:t>
            </w:r>
          </w:p>
        </w:tc>
        <w:tc>
          <w:tcPr>
            <w:tcW w:w="3865" w:type="dxa"/>
            <w:gridSpan w:val="2"/>
            <w:tcMar>
              <w:top w:w="100" w:type="dxa"/>
              <w:left w:w="100" w:type="dxa"/>
              <w:bottom w:w="100" w:type="dxa"/>
              <w:right w:w="100" w:type="dxa"/>
            </w:tcMar>
            <w:vAlign w:val="center"/>
          </w:tcPr>
          <w:p w:rsidR="00102325" w:rsidRDefault="00102325" w:rsidP="000878CC">
            <w:pPr>
              <w:rPr>
                <w:rFonts w:ascii="宋体" w:hAnsi="宋体" w:cs="宋体" w:hint="eastAsia"/>
                <w:sz w:val="24"/>
              </w:rPr>
            </w:pPr>
            <w:r>
              <w:rPr>
                <w:rFonts w:ascii="宋体" w:hAnsi="宋体" w:cs="宋体" w:hint="eastAsia"/>
                <w:sz w:val="24"/>
              </w:rPr>
              <w:t>1.2017工科营（五个营）考法分析</w:t>
            </w:r>
          </w:p>
          <w:p w:rsidR="00102325" w:rsidRDefault="00102325" w:rsidP="000878CC">
            <w:pPr>
              <w:rPr>
                <w:rFonts w:ascii="宋体" w:hAnsi="宋体" w:cs="宋体" w:hint="eastAsia"/>
              </w:rPr>
            </w:pPr>
            <w:r>
              <w:rPr>
                <w:rFonts w:ascii="宋体" w:hAnsi="宋体" w:cs="宋体" w:hint="eastAsia"/>
              </w:rPr>
              <w:t>2.今年考法预测（10个）</w:t>
            </w:r>
          </w:p>
        </w:tc>
      </w:tr>
      <w:tr w:rsidR="00102325" w:rsidTr="000878CC">
        <w:trPr>
          <w:jc w:val="center"/>
        </w:trPr>
        <w:tc>
          <w:tcPr>
            <w:tcW w:w="2488" w:type="dxa"/>
            <w:vMerge/>
            <w:tcMar>
              <w:top w:w="100" w:type="dxa"/>
              <w:left w:w="100" w:type="dxa"/>
              <w:bottom w:w="100" w:type="dxa"/>
              <w:right w:w="100" w:type="dxa"/>
            </w:tcMar>
            <w:vAlign w:val="center"/>
          </w:tcPr>
          <w:p w:rsidR="00102325" w:rsidRDefault="00102325" w:rsidP="000878CC">
            <w:pPr>
              <w:rPr>
                <w:rFonts w:ascii="宋体" w:hAnsi="宋体" w:cs="宋体" w:hint="eastAsia"/>
                <w:sz w:val="24"/>
              </w:rPr>
            </w:pPr>
          </w:p>
        </w:tc>
        <w:tc>
          <w:tcPr>
            <w:tcW w:w="1155" w:type="dxa"/>
            <w:gridSpan w:val="2"/>
            <w:vMerge/>
            <w:tcMar>
              <w:top w:w="100" w:type="dxa"/>
              <w:left w:w="100" w:type="dxa"/>
              <w:bottom w:w="100" w:type="dxa"/>
              <w:right w:w="100" w:type="dxa"/>
            </w:tcMar>
            <w:vAlign w:val="center"/>
          </w:tcPr>
          <w:p w:rsidR="00102325" w:rsidRDefault="00102325" w:rsidP="000878CC">
            <w:pPr>
              <w:jc w:val="center"/>
              <w:rPr>
                <w:rFonts w:ascii="宋体" w:hAnsi="宋体" w:cs="宋体" w:hint="eastAsia"/>
                <w:sz w:val="24"/>
              </w:rPr>
            </w:pPr>
          </w:p>
        </w:tc>
        <w:tc>
          <w:tcPr>
            <w:tcW w:w="1560" w:type="dxa"/>
            <w:gridSpan w:val="2"/>
            <w:tcMar>
              <w:top w:w="100" w:type="dxa"/>
              <w:left w:w="100" w:type="dxa"/>
              <w:bottom w:w="100" w:type="dxa"/>
              <w:right w:w="100" w:type="dxa"/>
            </w:tcMar>
            <w:vAlign w:val="center"/>
          </w:tcPr>
          <w:p w:rsidR="00102325" w:rsidRDefault="00102325" w:rsidP="000878CC">
            <w:pPr>
              <w:rPr>
                <w:rFonts w:ascii="宋体" w:hAnsi="宋体" w:cs="宋体" w:hint="eastAsia"/>
                <w:sz w:val="24"/>
              </w:rPr>
            </w:pPr>
            <w:r>
              <w:rPr>
                <w:rFonts w:ascii="宋体" w:hAnsi="宋体" w:cs="宋体" w:hint="eastAsia"/>
                <w:sz w:val="24"/>
              </w:rPr>
              <w:t>面试</w:t>
            </w:r>
          </w:p>
        </w:tc>
        <w:tc>
          <w:tcPr>
            <w:tcW w:w="3865" w:type="dxa"/>
            <w:gridSpan w:val="2"/>
            <w:tcMar>
              <w:top w:w="100" w:type="dxa"/>
              <w:left w:w="100" w:type="dxa"/>
              <w:bottom w:w="100" w:type="dxa"/>
              <w:right w:w="100" w:type="dxa"/>
            </w:tcMar>
            <w:vAlign w:val="center"/>
          </w:tcPr>
          <w:p w:rsidR="00102325" w:rsidRDefault="00102325" w:rsidP="000878CC">
            <w:pPr>
              <w:rPr>
                <w:rFonts w:ascii="宋体" w:hAnsi="宋体" w:cs="宋体" w:hint="eastAsia"/>
                <w:sz w:val="24"/>
              </w:rPr>
            </w:pPr>
            <w:r>
              <w:rPr>
                <w:rFonts w:ascii="宋体" w:hAnsi="宋体" w:cs="宋体" w:hint="eastAsia"/>
                <w:sz w:val="24"/>
              </w:rPr>
              <w:t>1.面试基础知识概论</w:t>
            </w:r>
          </w:p>
          <w:p w:rsidR="00102325" w:rsidRDefault="00102325" w:rsidP="000878CC">
            <w:pPr>
              <w:rPr>
                <w:rFonts w:ascii="宋体" w:hAnsi="宋体" w:cs="宋体" w:hint="eastAsia"/>
                <w:sz w:val="24"/>
              </w:rPr>
            </w:pPr>
            <w:r>
              <w:rPr>
                <w:rFonts w:ascii="宋体" w:hAnsi="宋体" w:cs="宋体" w:hint="eastAsia"/>
                <w:sz w:val="24"/>
              </w:rPr>
              <w:t>2.自我介绍方法与技巧</w:t>
            </w:r>
          </w:p>
          <w:p w:rsidR="00102325" w:rsidRDefault="00102325" w:rsidP="000878CC">
            <w:pPr>
              <w:rPr>
                <w:rFonts w:ascii="宋体" w:hAnsi="宋体" w:cs="宋体" w:hint="eastAsia"/>
                <w:sz w:val="24"/>
              </w:rPr>
            </w:pPr>
            <w:r>
              <w:rPr>
                <w:rFonts w:ascii="宋体" w:hAnsi="宋体" w:cs="宋体" w:hint="eastAsia"/>
                <w:sz w:val="24"/>
              </w:rPr>
              <w:t>3.学科专业面试的常见问题与回答</w:t>
            </w:r>
          </w:p>
        </w:tc>
      </w:tr>
      <w:tr w:rsidR="00102325" w:rsidTr="000878CC">
        <w:trPr>
          <w:jc w:val="center"/>
        </w:trPr>
        <w:tc>
          <w:tcPr>
            <w:tcW w:w="2488" w:type="dxa"/>
            <w:vMerge/>
            <w:tcMar>
              <w:top w:w="100" w:type="dxa"/>
              <w:left w:w="100" w:type="dxa"/>
              <w:bottom w:w="100" w:type="dxa"/>
              <w:right w:w="100" w:type="dxa"/>
            </w:tcMar>
            <w:vAlign w:val="center"/>
          </w:tcPr>
          <w:p w:rsidR="00102325" w:rsidRDefault="00102325" w:rsidP="000878CC">
            <w:pPr>
              <w:rPr>
                <w:rFonts w:ascii="宋体" w:hAnsi="宋体" w:cs="宋体" w:hint="eastAsia"/>
              </w:rPr>
            </w:pPr>
          </w:p>
        </w:tc>
        <w:tc>
          <w:tcPr>
            <w:tcW w:w="1155" w:type="dxa"/>
            <w:gridSpan w:val="2"/>
            <w:tcMar>
              <w:top w:w="100" w:type="dxa"/>
              <w:left w:w="100" w:type="dxa"/>
              <w:bottom w:w="100" w:type="dxa"/>
              <w:right w:w="100" w:type="dxa"/>
            </w:tcMar>
            <w:vAlign w:val="center"/>
          </w:tcPr>
          <w:p w:rsidR="00102325" w:rsidRDefault="00102325" w:rsidP="000878CC">
            <w:pPr>
              <w:jc w:val="center"/>
              <w:rPr>
                <w:rFonts w:ascii="宋体" w:hAnsi="宋体" w:cs="宋体" w:hint="eastAsia"/>
                <w:sz w:val="24"/>
              </w:rPr>
            </w:pPr>
            <w:r>
              <w:rPr>
                <w:rFonts w:ascii="宋体" w:hAnsi="宋体" w:cs="宋体" w:hint="eastAsia"/>
                <w:sz w:val="24"/>
              </w:rPr>
              <w:t>1</w:t>
            </w:r>
          </w:p>
        </w:tc>
        <w:tc>
          <w:tcPr>
            <w:tcW w:w="1560" w:type="dxa"/>
            <w:gridSpan w:val="2"/>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rPr>
              <w:t>专业知识补充</w:t>
            </w:r>
          </w:p>
        </w:tc>
        <w:tc>
          <w:tcPr>
            <w:tcW w:w="3865" w:type="dxa"/>
            <w:gridSpan w:val="2"/>
            <w:tcMar>
              <w:top w:w="100" w:type="dxa"/>
              <w:left w:w="100" w:type="dxa"/>
              <w:bottom w:w="100" w:type="dxa"/>
              <w:right w:w="100" w:type="dxa"/>
            </w:tcMar>
            <w:vAlign w:val="center"/>
          </w:tcPr>
          <w:p w:rsidR="00102325" w:rsidRDefault="00102325" w:rsidP="000878CC">
            <w:pPr>
              <w:rPr>
                <w:rFonts w:ascii="宋体" w:hAnsi="宋体" w:cs="宋体" w:hint="eastAsia"/>
                <w:sz w:val="24"/>
              </w:rPr>
            </w:pPr>
            <w:r>
              <w:rPr>
                <w:rFonts w:ascii="宋体" w:hAnsi="宋体" w:cs="宋体" w:hint="eastAsia"/>
                <w:sz w:val="24"/>
              </w:rPr>
              <w:t>C语言与编程基础</w:t>
            </w:r>
          </w:p>
        </w:tc>
      </w:tr>
      <w:tr w:rsidR="00102325" w:rsidTr="000878CC">
        <w:trPr>
          <w:trHeight w:val="20"/>
          <w:jc w:val="center"/>
        </w:trPr>
        <w:tc>
          <w:tcPr>
            <w:tcW w:w="2488" w:type="dxa"/>
            <w:tcMar>
              <w:top w:w="100" w:type="dxa"/>
              <w:left w:w="100" w:type="dxa"/>
              <w:bottom w:w="100" w:type="dxa"/>
              <w:right w:w="100" w:type="dxa"/>
            </w:tcMar>
            <w:vAlign w:val="center"/>
          </w:tcPr>
          <w:p w:rsidR="00102325" w:rsidRDefault="00102325" w:rsidP="000878CC">
            <w:pPr>
              <w:rPr>
                <w:rFonts w:ascii="宋体" w:hAnsi="宋体" w:cs="宋体" w:hint="eastAsia"/>
                <w:sz w:val="24"/>
              </w:rPr>
            </w:pPr>
            <w:r>
              <w:rPr>
                <w:rFonts w:ascii="宋体" w:hAnsi="宋体" w:cs="宋体" w:hint="eastAsia"/>
                <w:sz w:val="24"/>
              </w:rPr>
              <w:t>2018年1月18日</w:t>
            </w:r>
          </w:p>
          <w:p w:rsidR="00102325" w:rsidRDefault="00102325" w:rsidP="000878CC">
            <w:pPr>
              <w:rPr>
                <w:rFonts w:ascii="宋体" w:hAnsi="宋体" w:cs="宋体" w:hint="eastAsia"/>
                <w:sz w:val="24"/>
              </w:rPr>
            </w:pPr>
            <w:r>
              <w:rPr>
                <w:rFonts w:ascii="宋体" w:hAnsi="宋体" w:cs="宋体" w:hint="eastAsia"/>
                <w:sz w:val="24"/>
              </w:rPr>
              <w:t>下午16:00-18:00</w:t>
            </w:r>
          </w:p>
          <w:p w:rsidR="00102325" w:rsidRDefault="00102325" w:rsidP="000878CC">
            <w:pPr>
              <w:rPr>
                <w:rFonts w:ascii="宋体" w:hAnsi="宋体" w:cs="宋体" w:hint="eastAsia"/>
              </w:rPr>
            </w:pPr>
            <w:r>
              <w:rPr>
                <w:rFonts w:ascii="宋体" w:hAnsi="宋体" w:cs="宋体" w:hint="eastAsia"/>
              </w:rPr>
              <w:t>（选学）</w:t>
            </w:r>
          </w:p>
        </w:tc>
        <w:tc>
          <w:tcPr>
            <w:tcW w:w="1155" w:type="dxa"/>
            <w:gridSpan w:val="2"/>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2</w:t>
            </w:r>
          </w:p>
          <w:p w:rsidR="00102325" w:rsidRDefault="00102325" w:rsidP="000878CC">
            <w:pPr>
              <w:jc w:val="center"/>
              <w:rPr>
                <w:rFonts w:ascii="宋体" w:hAnsi="宋体" w:cs="宋体" w:hint="eastAsia"/>
              </w:rPr>
            </w:pPr>
          </w:p>
        </w:tc>
        <w:tc>
          <w:tcPr>
            <w:tcW w:w="1560" w:type="dxa"/>
            <w:gridSpan w:val="2"/>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rPr>
              <w:t>实验分析与经验分享</w:t>
            </w:r>
          </w:p>
        </w:tc>
        <w:tc>
          <w:tcPr>
            <w:tcW w:w="3865" w:type="dxa"/>
            <w:gridSpan w:val="2"/>
            <w:tcMar>
              <w:top w:w="100" w:type="dxa"/>
              <w:left w:w="100" w:type="dxa"/>
              <w:bottom w:w="100" w:type="dxa"/>
              <w:right w:w="100" w:type="dxa"/>
            </w:tcMar>
            <w:vAlign w:val="center"/>
          </w:tcPr>
          <w:p w:rsidR="00102325" w:rsidRDefault="00102325" w:rsidP="000878CC">
            <w:pPr>
              <w:rPr>
                <w:rFonts w:ascii="宋体" w:hAnsi="宋体" w:cs="宋体" w:hint="eastAsia"/>
                <w:sz w:val="24"/>
              </w:rPr>
            </w:pPr>
            <w:r>
              <w:rPr>
                <w:rFonts w:ascii="宋体" w:hAnsi="宋体" w:cs="宋体" w:hint="eastAsia"/>
                <w:sz w:val="24"/>
              </w:rPr>
              <w:t>1.以去年“创新创客赛”一道真题为例，让同学们以3人为一个小组自己思考完成方法，形成整体思路</w:t>
            </w:r>
          </w:p>
          <w:p w:rsidR="00102325" w:rsidRDefault="00102325" w:rsidP="000878CC">
            <w:pPr>
              <w:rPr>
                <w:rFonts w:ascii="宋体" w:hAnsi="宋体" w:cs="宋体" w:hint="eastAsia"/>
                <w:sz w:val="24"/>
              </w:rPr>
            </w:pPr>
            <w:r>
              <w:rPr>
                <w:rFonts w:ascii="宋体" w:hAnsi="宋体" w:cs="宋体" w:hint="eastAsia"/>
                <w:sz w:val="24"/>
              </w:rPr>
              <w:t>2.实验讲解与分析，渗透基础的实验设计与分析思维</w:t>
            </w:r>
          </w:p>
          <w:p w:rsidR="00102325" w:rsidRDefault="00102325" w:rsidP="000878CC">
            <w:pPr>
              <w:rPr>
                <w:rFonts w:ascii="宋体" w:hAnsi="宋体" w:cs="宋体" w:hint="eastAsia"/>
                <w:sz w:val="24"/>
              </w:rPr>
            </w:pPr>
            <w:r>
              <w:rPr>
                <w:rFonts w:ascii="宋体" w:hAnsi="宋体" w:cs="宋体" w:hint="eastAsia"/>
                <w:sz w:val="24"/>
              </w:rPr>
              <w:t>3.报告与结果展示</w:t>
            </w:r>
          </w:p>
          <w:p w:rsidR="00102325" w:rsidRDefault="00102325" w:rsidP="000878CC">
            <w:pPr>
              <w:rPr>
                <w:rFonts w:ascii="宋体" w:hAnsi="宋体" w:cs="宋体" w:hint="eastAsia"/>
                <w:sz w:val="24"/>
              </w:rPr>
            </w:pPr>
            <w:r>
              <w:rPr>
                <w:rFonts w:ascii="宋体" w:hAnsi="宋体" w:cs="宋体" w:hint="eastAsia"/>
                <w:sz w:val="24"/>
              </w:rPr>
              <w:t>4.经验总结与分享</w:t>
            </w:r>
          </w:p>
        </w:tc>
      </w:tr>
      <w:tr w:rsidR="00102325" w:rsidTr="000878CC">
        <w:trPr>
          <w:jc w:val="center"/>
        </w:trPr>
        <w:tc>
          <w:tcPr>
            <w:tcW w:w="9068"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寒假班特训课程表</w:t>
            </w:r>
          </w:p>
          <w:p w:rsidR="00102325" w:rsidRDefault="00102325" w:rsidP="000878CC">
            <w:pPr>
              <w:rPr>
                <w:rFonts w:ascii="宋体" w:hAnsi="宋体" w:cs="宋体" w:hint="eastAsia"/>
              </w:rPr>
            </w:pPr>
            <w:r>
              <w:rPr>
                <w:rFonts w:ascii="宋体" w:hAnsi="宋体" w:cs="宋体" w:hint="eastAsia"/>
                <w:sz w:val="24"/>
              </w:rPr>
              <w:t>第二阶段</w:t>
            </w:r>
          </w:p>
        </w:tc>
      </w:tr>
      <w:tr w:rsidR="00102325" w:rsidTr="000878CC">
        <w:trPr>
          <w:jc w:val="center"/>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时间</w:t>
            </w:r>
          </w:p>
        </w:tc>
        <w:tc>
          <w:tcPr>
            <w:tcW w:w="11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课时数</w:t>
            </w:r>
          </w:p>
        </w:tc>
        <w:tc>
          <w:tcPr>
            <w:tcW w:w="23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学科单元</w:t>
            </w:r>
          </w:p>
        </w:tc>
        <w:tc>
          <w:tcPr>
            <w:tcW w:w="2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课程内容</w:t>
            </w:r>
          </w:p>
        </w:tc>
      </w:tr>
      <w:tr w:rsidR="00102325" w:rsidTr="000878CC">
        <w:trPr>
          <w:jc w:val="center"/>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rPr>
                <w:rFonts w:ascii="宋体" w:hAnsi="宋体" w:cs="宋体" w:hint="eastAsia"/>
                <w:sz w:val="24"/>
              </w:rPr>
            </w:pPr>
            <w:r>
              <w:rPr>
                <w:rFonts w:ascii="宋体" w:hAnsi="宋体" w:cs="宋体" w:hint="eastAsia"/>
                <w:sz w:val="24"/>
              </w:rPr>
              <w:t>2018年1月22日上午</w:t>
            </w:r>
          </w:p>
        </w:tc>
        <w:tc>
          <w:tcPr>
            <w:tcW w:w="11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jc w:val="center"/>
              <w:rPr>
                <w:rFonts w:ascii="宋体" w:hAnsi="宋体" w:cs="宋体" w:hint="eastAsia"/>
                <w:sz w:val="22"/>
              </w:rPr>
            </w:pPr>
            <w:r>
              <w:rPr>
                <w:rFonts w:ascii="宋体" w:hAnsi="宋体" w:cs="宋体" w:hint="eastAsia"/>
                <w:sz w:val="24"/>
              </w:rPr>
              <w:t>3</w:t>
            </w:r>
          </w:p>
        </w:tc>
        <w:tc>
          <w:tcPr>
            <w:tcW w:w="23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数学之几何单元</w:t>
            </w:r>
          </w:p>
        </w:tc>
        <w:tc>
          <w:tcPr>
            <w:tcW w:w="2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平面几何与向量</w:t>
            </w:r>
          </w:p>
        </w:tc>
      </w:tr>
      <w:tr w:rsidR="00102325" w:rsidTr="000878CC">
        <w:trPr>
          <w:jc w:val="center"/>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2018年1月22日下午</w:t>
            </w:r>
          </w:p>
        </w:tc>
        <w:tc>
          <w:tcPr>
            <w:tcW w:w="11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3</w:t>
            </w:r>
          </w:p>
        </w:tc>
        <w:tc>
          <w:tcPr>
            <w:tcW w:w="23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数学之几何单元</w:t>
            </w:r>
          </w:p>
        </w:tc>
        <w:tc>
          <w:tcPr>
            <w:tcW w:w="2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立体、解析几何与向量应用</w:t>
            </w:r>
          </w:p>
        </w:tc>
      </w:tr>
      <w:tr w:rsidR="00102325" w:rsidTr="000878CC">
        <w:trPr>
          <w:jc w:val="center"/>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lastRenderedPageBreak/>
              <w:t>2018年1月23日上午</w:t>
            </w:r>
          </w:p>
        </w:tc>
        <w:tc>
          <w:tcPr>
            <w:tcW w:w="11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3</w:t>
            </w:r>
          </w:p>
        </w:tc>
        <w:tc>
          <w:tcPr>
            <w:tcW w:w="23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化学之有机化学单元/政治之哲学单元</w:t>
            </w:r>
          </w:p>
        </w:tc>
        <w:tc>
          <w:tcPr>
            <w:tcW w:w="2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有机化学知识点讲解/哲学原理知识点讲解</w:t>
            </w:r>
          </w:p>
        </w:tc>
      </w:tr>
      <w:tr w:rsidR="00102325" w:rsidTr="000878CC">
        <w:trPr>
          <w:jc w:val="center"/>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2018年1月23日下午</w:t>
            </w:r>
          </w:p>
        </w:tc>
        <w:tc>
          <w:tcPr>
            <w:tcW w:w="11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3</w:t>
            </w:r>
          </w:p>
        </w:tc>
        <w:tc>
          <w:tcPr>
            <w:tcW w:w="23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化学之物质结构单元/政治之经济学单元</w:t>
            </w:r>
          </w:p>
        </w:tc>
        <w:tc>
          <w:tcPr>
            <w:tcW w:w="2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物质结构知识点讲解/政治经济学知识点讲解</w:t>
            </w:r>
          </w:p>
        </w:tc>
      </w:tr>
      <w:tr w:rsidR="00102325" w:rsidTr="000878CC">
        <w:trPr>
          <w:jc w:val="center"/>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2018年1月24日上午</w:t>
            </w:r>
          </w:p>
        </w:tc>
        <w:tc>
          <w:tcPr>
            <w:tcW w:w="11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3</w:t>
            </w:r>
          </w:p>
        </w:tc>
        <w:tc>
          <w:tcPr>
            <w:tcW w:w="23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自主招生摸底拟测试（一）</w:t>
            </w:r>
          </w:p>
        </w:tc>
        <w:tc>
          <w:tcPr>
            <w:tcW w:w="2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语文、数学、英语</w:t>
            </w:r>
          </w:p>
        </w:tc>
      </w:tr>
      <w:tr w:rsidR="00102325" w:rsidTr="000878CC">
        <w:trPr>
          <w:jc w:val="center"/>
        </w:trPr>
        <w:tc>
          <w:tcPr>
            <w:tcW w:w="26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2018年1月24日下午</w:t>
            </w:r>
          </w:p>
        </w:tc>
        <w:tc>
          <w:tcPr>
            <w:tcW w:w="11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2</w:t>
            </w:r>
          </w:p>
        </w:tc>
        <w:tc>
          <w:tcPr>
            <w:tcW w:w="236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自主招生摸底拟测试（二）</w:t>
            </w:r>
          </w:p>
        </w:tc>
        <w:tc>
          <w:tcPr>
            <w:tcW w:w="2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理综（物化）/文综（政史）</w:t>
            </w:r>
          </w:p>
        </w:tc>
      </w:tr>
    </w:tbl>
    <w:p w:rsidR="00102325" w:rsidRDefault="00102325" w:rsidP="00102325"/>
    <w:p w:rsidR="00102325" w:rsidRDefault="00102325" w:rsidP="00102325">
      <w:pPr>
        <w:rPr>
          <w:rFonts w:ascii="Arial Unicode MS" w:eastAsia="Arial Unicode MS" w:hAnsi="Arial Unicode MS" w:cs="Arial Unicode MS"/>
          <w:sz w:val="24"/>
        </w:rPr>
      </w:pPr>
    </w:p>
    <w:p w:rsidR="00102325" w:rsidRDefault="00102325" w:rsidP="00102325">
      <w:pPr>
        <w:rPr>
          <w:rFonts w:ascii="Arial Unicode MS" w:eastAsia="Arial Unicode MS" w:hAnsi="Arial Unicode MS" w:cs="Arial Unicode MS"/>
          <w:sz w:val="24"/>
        </w:rPr>
      </w:pPr>
      <w:r>
        <w:rPr>
          <w:rFonts w:ascii="Arial Unicode MS" w:eastAsia="Arial Unicode MS" w:hAnsi="Arial Unicode MS" w:cs="Arial Unicode MS" w:hint="eastAsia"/>
          <w:sz w:val="24"/>
        </w:rPr>
        <w:t>授课地点：</w:t>
      </w:r>
    </w:p>
    <w:p w:rsidR="00102325" w:rsidRDefault="00102325" w:rsidP="00102325">
      <w:pPr>
        <w:rPr>
          <w:rFonts w:ascii="仿宋" w:eastAsia="仿宋" w:hAnsi="仿宋"/>
          <w:sz w:val="24"/>
        </w:rPr>
      </w:pPr>
      <w:r>
        <w:rPr>
          <w:rFonts w:ascii="仿宋" w:eastAsia="仿宋" w:hAnsi="仿宋"/>
          <w:sz w:val="24"/>
        </w:rPr>
        <w:t>第一阶段课程</w:t>
      </w:r>
      <w:r>
        <w:rPr>
          <w:rFonts w:ascii="仿宋" w:eastAsia="仿宋" w:hAnsi="仿宋" w:hint="eastAsia"/>
          <w:sz w:val="24"/>
        </w:rPr>
        <w:t>：</w:t>
      </w:r>
      <w:r>
        <w:rPr>
          <w:rFonts w:ascii="仿宋" w:eastAsia="仿宋" w:hAnsi="仿宋"/>
          <w:sz w:val="24"/>
        </w:rPr>
        <w:t>北京锡华商务酒店</w:t>
      </w:r>
      <w:r>
        <w:rPr>
          <w:rFonts w:ascii="仿宋" w:eastAsia="仿宋" w:hAnsi="仿宋" w:hint="eastAsia"/>
          <w:sz w:val="24"/>
        </w:rPr>
        <w:t>（北大西门）</w:t>
      </w:r>
    </w:p>
    <w:p w:rsidR="00102325" w:rsidRDefault="00102325" w:rsidP="00102325">
      <w:pPr>
        <w:rPr>
          <w:rFonts w:ascii="仿宋" w:eastAsia="仿宋" w:hAnsi="仿宋"/>
          <w:sz w:val="24"/>
        </w:rPr>
      </w:pPr>
      <w:r>
        <w:rPr>
          <w:rFonts w:ascii="仿宋" w:eastAsia="仿宋" w:hAnsi="仿宋"/>
          <w:sz w:val="24"/>
        </w:rPr>
        <w:t>第二阶段课程</w:t>
      </w:r>
      <w:r>
        <w:rPr>
          <w:rFonts w:ascii="仿宋" w:eastAsia="仿宋" w:hAnsi="仿宋" w:hint="eastAsia"/>
          <w:sz w:val="24"/>
        </w:rPr>
        <w:t>：</w:t>
      </w:r>
      <w:r>
        <w:rPr>
          <w:rFonts w:ascii="仿宋" w:eastAsia="仿宋" w:hAnsi="仿宋"/>
          <w:sz w:val="24"/>
        </w:rPr>
        <w:t>中国人民大学</w:t>
      </w:r>
      <w:proofErr w:type="gramStart"/>
      <w:r>
        <w:rPr>
          <w:rFonts w:ascii="仿宋" w:eastAsia="仿宋" w:hAnsi="仿宋"/>
          <w:sz w:val="24"/>
        </w:rPr>
        <w:t>学</w:t>
      </w:r>
      <w:proofErr w:type="gramEnd"/>
      <w:r>
        <w:rPr>
          <w:rFonts w:ascii="仿宋" w:eastAsia="仿宋" w:hAnsi="仿宋"/>
          <w:sz w:val="24"/>
        </w:rPr>
        <w:t>知楼</w:t>
      </w:r>
    </w:p>
    <w:p w:rsidR="00102325" w:rsidRDefault="00102325" w:rsidP="00102325"/>
    <w:p w:rsidR="00102325" w:rsidRDefault="00102325" w:rsidP="00102325"/>
    <w:p w:rsidR="00102325" w:rsidRDefault="00102325" w:rsidP="00102325">
      <w:pPr>
        <w:rPr>
          <w:rFonts w:ascii="Arial Unicode MS" w:eastAsia="Arial Unicode MS" w:hAnsi="Arial Unicode MS" w:cs="Arial Unicode MS"/>
          <w:sz w:val="24"/>
        </w:rPr>
      </w:pPr>
      <w:r>
        <w:rPr>
          <w:rFonts w:ascii="Arial Unicode MS" w:eastAsia="Arial Unicode MS" w:hAnsi="Arial Unicode MS" w:cs="Arial Unicode MS"/>
          <w:sz w:val="24"/>
        </w:rPr>
        <w:t>适合学员类型：</w:t>
      </w:r>
    </w:p>
    <w:p w:rsidR="00102325" w:rsidRDefault="00102325" w:rsidP="00102325">
      <w:pPr>
        <w:spacing w:line="360" w:lineRule="auto"/>
        <w:rPr>
          <w:rFonts w:ascii="仿宋" w:eastAsia="仿宋" w:hAnsi="仿宋"/>
          <w:sz w:val="24"/>
        </w:rPr>
      </w:pPr>
      <w:r>
        <w:rPr>
          <w:rFonts w:ascii="仿宋" w:eastAsia="仿宋" w:hAnsi="仿宋"/>
          <w:sz w:val="24"/>
        </w:rPr>
        <w:t>通过</w:t>
      </w:r>
      <w:r>
        <w:rPr>
          <w:rFonts w:ascii="仿宋" w:eastAsia="仿宋" w:hAnsi="仿宋" w:hint="eastAsia"/>
          <w:sz w:val="24"/>
        </w:rPr>
        <w:t>清华大学工程科学创新挑战营</w:t>
      </w:r>
      <w:r>
        <w:rPr>
          <w:rFonts w:ascii="仿宋" w:eastAsia="仿宋" w:hAnsi="仿宋"/>
          <w:sz w:val="24"/>
        </w:rPr>
        <w:t>初审的学生；</w:t>
      </w:r>
    </w:p>
    <w:p w:rsidR="00102325" w:rsidRDefault="00102325" w:rsidP="00102325">
      <w:pPr>
        <w:spacing w:line="360" w:lineRule="auto"/>
        <w:rPr>
          <w:rFonts w:ascii="仿宋" w:eastAsia="仿宋" w:hAnsi="仿宋"/>
          <w:sz w:val="24"/>
        </w:rPr>
      </w:pPr>
      <w:r>
        <w:rPr>
          <w:rFonts w:ascii="仿宋" w:eastAsia="仿宋" w:hAnsi="仿宋"/>
          <w:sz w:val="24"/>
        </w:rPr>
        <w:t>高考目标为北京大学、清华大学的尖子生；</w:t>
      </w:r>
    </w:p>
    <w:p w:rsidR="00102325" w:rsidRDefault="00102325" w:rsidP="00102325">
      <w:pPr>
        <w:spacing w:line="360" w:lineRule="auto"/>
        <w:rPr>
          <w:rFonts w:ascii="仿宋" w:eastAsia="仿宋" w:hAnsi="仿宋"/>
          <w:sz w:val="24"/>
        </w:rPr>
      </w:pPr>
      <w:r>
        <w:rPr>
          <w:rFonts w:ascii="仿宋" w:eastAsia="仿宋" w:hAnsi="仿宋"/>
          <w:sz w:val="24"/>
        </w:rPr>
        <w:t>立志于获得北大、清华自主招生加分的学员。</w:t>
      </w:r>
    </w:p>
    <w:p w:rsidR="00102325" w:rsidRDefault="00102325" w:rsidP="00102325">
      <w:pPr>
        <w:rPr>
          <w:rFonts w:ascii="Arial Unicode MS" w:eastAsia="Arial Unicode MS" w:hAnsi="Arial Unicode MS" w:cs="Arial Unicode MS"/>
          <w:sz w:val="24"/>
        </w:rPr>
      </w:pPr>
    </w:p>
    <w:p w:rsidR="00102325" w:rsidRDefault="00102325" w:rsidP="00102325">
      <w:pPr>
        <w:rPr>
          <w:rFonts w:ascii="Arial Unicode MS" w:eastAsia="Arial Unicode MS" w:hAnsi="Arial Unicode MS" w:cs="Arial Unicode MS"/>
          <w:sz w:val="24"/>
        </w:rPr>
      </w:pPr>
      <w:r>
        <w:rPr>
          <w:rFonts w:ascii="Arial Unicode MS" w:eastAsia="Arial Unicode MS" w:hAnsi="Arial Unicode MS" w:cs="Arial Unicode MS"/>
          <w:sz w:val="24"/>
        </w:rPr>
        <w:t>课程定价：</w:t>
      </w:r>
    </w:p>
    <w:p w:rsidR="00102325" w:rsidRDefault="00102325" w:rsidP="00102325">
      <w:pPr>
        <w:spacing w:line="360" w:lineRule="auto"/>
        <w:rPr>
          <w:rFonts w:ascii="仿宋" w:eastAsia="仿宋" w:hAnsi="仿宋"/>
          <w:sz w:val="24"/>
        </w:rPr>
      </w:pPr>
      <w:r>
        <w:rPr>
          <w:rFonts w:ascii="仿宋" w:eastAsia="仿宋" w:hAnsi="仿宋"/>
          <w:sz w:val="24"/>
        </w:rPr>
        <w:t>本班为公益性质，不向考生及学校收取任何培训费用；</w:t>
      </w:r>
    </w:p>
    <w:p w:rsidR="00102325" w:rsidRDefault="00102325" w:rsidP="00102325">
      <w:pPr>
        <w:spacing w:line="360" w:lineRule="auto"/>
        <w:rPr>
          <w:rFonts w:ascii="仿宋" w:eastAsia="仿宋" w:hAnsi="仿宋"/>
          <w:sz w:val="24"/>
        </w:rPr>
      </w:pPr>
      <w:r>
        <w:rPr>
          <w:rFonts w:ascii="仿宋" w:eastAsia="仿宋" w:hAnsi="仿宋"/>
          <w:sz w:val="24"/>
        </w:rPr>
        <w:t>由于学习产生的交通和食宿费用由考生或当地高中承担。</w:t>
      </w:r>
    </w:p>
    <w:p w:rsidR="00102325" w:rsidRDefault="00102325" w:rsidP="00102325"/>
    <w:p w:rsidR="00102325" w:rsidRDefault="00102325" w:rsidP="00102325">
      <w:pPr>
        <w:jc w:val="center"/>
        <w:rPr>
          <w:rFonts w:ascii="仿宋" w:eastAsia="仿宋" w:hAnsi="仿宋" w:hint="eastAsia"/>
          <w:b/>
          <w:sz w:val="24"/>
          <w:szCs w:val="20"/>
          <w:highlight w:val="white"/>
        </w:rPr>
      </w:pPr>
    </w:p>
    <w:p w:rsidR="00102325" w:rsidRDefault="00102325" w:rsidP="00102325">
      <w:pPr>
        <w:jc w:val="center"/>
        <w:rPr>
          <w:rFonts w:ascii="仿宋" w:eastAsia="仿宋" w:hAnsi="仿宋" w:hint="eastAsia"/>
          <w:b/>
          <w:sz w:val="24"/>
          <w:szCs w:val="20"/>
          <w:highlight w:val="white"/>
        </w:rPr>
      </w:pPr>
    </w:p>
    <w:p w:rsidR="00102325" w:rsidRDefault="00102325" w:rsidP="00102325">
      <w:pPr>
        <w:jc w:val="center"/>
        <w:rPr>
          <w:rFonts w:ascii="仿宋" w:eastAsia="仿宋" w:hAnsi="仿宋" w:hint="eastAsia"/>
          <w:b/>
          <w:sz w:val="24"/>
          <w:szCs w:val="20"/>
          <w:highlight w:val="white"/>
        </w:rPr>
      </w:pPr>
    </w:p>
    <w:p w:rsidR="00102325" w:rsidRDefault="00102325" w:rsidP="00102325">
      <w:pPr>
        <w:jc w:val="center"/>
        <w:rPr>
          <w:rFonts w:ascii="仿宋" w:eastAsia="仿宋" w:hAnsi="仿宋" w:hint="eastAsia"/>
          <w:b/>
          <w:sz w:val="24"/>
          <w:szCs w:val="20"/>
          <w:highlight w:val="white"/>
        </w:rPr>
      </w:pPr>
    </w:p>
    <w:p w:rsidR="00102325" w:rsidRDefault="00102325" w:rsidP="00102325">
      <w:pPr>
        <w:jc w:val="center"/>
        <w:rPr>
          <w:rFonts w:ascii="仿宋" w:eastAsia="仿宋" w:hAnsi="仿宋" w:hint="eastAsia"/>
          <w:b/>
          <w:sz w:val="24"/>
          <w:szCs w:val="20"/>
          <w:highlight w:val="white"/>
        </w:rPr>
      </w:pPr>
    </w:p>
    <w:p w:rsidR="00102325" w:rsidRDefault="00102325" w:rsidP="00102325">
      <w:pPr>
        <w:jc w:val="center"/>
        <w:rPr>
          <w:rFonts w:ascii="仿宋" w:eastAsia="仿宋" w:hAnsi="仿宋" w:hint="eastAsia"/>
          <w:b/>
          <w:sz w:val="24"/>
          <w:szCs w:val="20"/>
          <w:highlight w:val="white"/>
        </w:rPr>
      </w:pPr>
    </w:p>
    <w:p w:rsidR="00102325" w:rsidRDefault="00102325" w:rsidP="00102325">
      <w:pPr>
        <w:jc w:val="center"/>
        <w:rPr>
          <w:rFonts w:ascii="仿宋" w:eastAsia="仿宋" w:hAnsi="仿宋" w:hint="eastAsia"/>
          <w:b/>
          <w:sz w:val="24"/>
          <w:szCs w:val="20"/>
          <w:highlight w:val="white"/>
        </w:rPr>
      </w:pPr>
    </w:p>
    <w:p w:rsidR="00102325" w:rsidRDefault="00102325" w:rsidP="00102325">
      <w:pPr>
        <w:jc w:val="center"/>
        <w:rPr>
          <w:rFonts w:ascii="仿宋" w:eastAsia="仿宋" w:hAnsi="仿宋" w:hint="eastAsia"/>
          <w:b/>
          <w:sz w:val="24"/>
          <w:szCs w:val="20"/>
          <w:highlight w:val="white"/>
        </w:rPr>
      </w:pPr>
    </w:p>
    <w:p w:rsidR="00102325" w:rsidRDefault="00102325" w:rsidP="00102325">
      <w:pPr>
        <w:jc w:val="center"/>
        <w:rPr>
          <w:rFonts w:ascii="仿宋" w:eastAsia="仿宋" w:hAnsi="仿宋" w:hint="eastAsia"/>
          <w:b/>
          <w:sz w:val="24"/>
          <w:szCs w:val="20"/>
          <w:highlight w:val="white"/>
        </w:rPr>
      </w:pPr>
    </w:p>
    <w:p w:rsidR="00102325" w:rsidRDefault="00102325" w:rsidP="00102325">
      <w:pPr>
        <w:jc w:val="center"/>
        <w:rPr>
          <w:rFonts w:ascii="仿宋" w:eastAsia="仿宋" w:hAnsi="仿宋" w:hint="eastAsia"/>
          <w:b/>
          <w:sz w:val="24"/>
          <w:szCs w:val="20"/>
          <w:highlight w:val="white"/>
        </w:rPr>
      </w:pPr>
    </w:p>
    <w:p w:rsidR="00102325" w:rsidRDefault="00102325" w:rsidP="00102325">
      <w:pPr>
        <w:jc w:val="center"/>
        <w:rPr>
          <w:rFonts w:ascii="仿宋" w:eastAsia="仿宋" w:hAnsi="仿宋" w:hint="eastAsia"/>
          <w:b/>
          <w:sz w:val="24"/>
          <w:szCs w:val="20"/>
          <w:highlight w:val="white"/>
        </w:rPr>
      </w:pPr>
    </w:p>
    <w:p w:rsidR="00102325" w:rsidRDefault="00102325" w:rsidP="00102325">
      <w:pPr>
        <w:rPr>
          <w:rFonts w:ascii="仿宋" w:eastAsia="仿宋" w:hAnsi="仿宋" w:hint="eastAsia"/>
          <w:b/>
          <w:sz w:val="24"/>
          <w:szCs w:val="20"/>
          <w:highlight w:val="white"/>
        </w:rPr>
      </w:pPr>
    </w:p>
    <w:p w:rsidR="00102325" w:rsidRDefault="00102325" w:rsidP="00102325">
      <w:pPr>
        <w:rPr>
          <w:rFonts w:ascii="仿宋" w:eastAsia="仿宋" w:hAnsi="仿宋"/>
          <w:b/>
          <w:sz w:val="36"/>
          <w:highlight w:val="white"/>
        </w:rPr>
      </w:pPr>
      <w:r>
        <w:rPr>
          <w:rFonts w:ascii="仿宋" w:eastAsia="仿宋" w:hAnsi="仿宋" w:hint="eastAsia"/>
          <w:b/>
          <w:sz w:val="24"/>
          <w:szCs w:val="20"/>
          <w:highlight w:val="white"/>
        </w:rPr>
        <w:t>附件3：</w:t>
      </w:r>
      <w:r>
        <w:rPr>
          <w:rFonts w:ascii="仿宋" w:eastAsia="仿宋" w:hAnsi="仿宋" w:hint="eastAsia"/>
          <w:bCs/>
          <w:sz w:val="24"/>
          <w:szCs w:val="20"/>
          <w:highlight w:val="white"/>
        </w:rPr>
        <w:t>百加教育《2018年清华大学“人文社科冬令营”特训班招生通知》</w:t>
      </w:r>
    </w:p>
    <w:p w:rsidR="00102325" w:rsidRDefault="00102325" w:rsidP="00102325">
      <w:pPr>
        <w:jc w:val="center"/>
        <w:rPr>
          <w:rFonts w:ascii="仿宋" w:eastAsia="仿宋" w:hAnsi="仿宋" w:hint="eastAsia"/>
          <w:b/>
          <w:sz w:val="28"/>
          <w:szCs w:val="28"/>
          <w:highlight w:val="white"/>
        </w:rPr>
      </w:pPr>
      <w:r>
        <w:rPr>
          <w:rFonts w:ascii="仿宋" w:eastAsia="仿宋" w:hAnsi="仿宋"/>
          <w:b/>
          <w:sz w:val="28"/>
          <w:szCs w:val="28"/>
          <w:highlight w:val="white"/>
        </w:rPr>
        <w:t>关于</w:t>
      </w:r>
      <w:r>
        <w:rPr>
          <w:rFonts w:ascii="仿宋" w:eastAsia="仿宋" w:hAnsi="仿宋" w:hint="eastAsia"/>
          <w:b/>
          <w:sz w:val="28"/>
          <w:szCs w:val="28"/>
          <w:highlight w:val="white"/>
        </w:rPr>
        <w:t>开展</w:t>
      </w:r>
      <w:r>
        <w:rPr>
          <w:rFonts w:ascii="仿宋" w:eastAsia="仿宋" w:hAnsi="仿宋"/>
          <w:b/>
          <w:sz w:val="28"/>
          <w:szCs w:val="28"/>
          <w:highlight w:val="white"/>
        </w:rPr>
        <w:t>2017-2018学年</w:t>
      </w:r>
      <w:r>
        <w:rPr>
          <w:rFonts w:ascii="仿宋" w:eastAsia="仿宋" w:hAnsi="仿宋" w:hint="eastAsia"/>
          <w:b/>
          <w:sz w:val="28"/>
          <w:szCs w:val="28"/>
          <w:highlight w:val="white"/>
        </w:rPr>
        <w:t>清华大学</w:t>
      </w:r>
    </w:p>
    <w:p w:rsidR="00102325" w:rsidRDefault="00102325" w:rsidP="00102325">
      <w:pPr>
        <w:jc w:val="center"/>
        <w:rPr>
          <w:rFonts w:ascii="仿宋" w:eastAsia="仿宋" w:hAnsi="仿宋"/>
          <w:sz w:val="28"/>
          <w:szCs w:val="28"/>
        </w:rPr>
      </w:pPr>
      <w:r>
        <w:rPr>
          <w:rFonts w:ascii="仿宋" w:eastAsia="仿宋" w:hAnsi="仿宋"/>
          <w:b/>
          <w:sz w:val="28"/>
          <w:szCs w:val="28"/>
          <w:highlight w:val="white"/>
        </w:rPr>
        <w:t>“</w:t>
      </w:r>
      <w:r>
        <w:rPr>
          <w:rFonts w:ascii="仿宋" w:eastAsia="仿宋" w:hAnsi="仿宋" w:hint="eastAsia"/>
          <w:b/>
          <w:sz w:val="28"/>
          <w:szCs w:val="28"/>
          <w:highlight w:val="white"/>
        </w:rPr>
        <w:t>人文社科冬令营</w:t>
      </w:r>
      <w:r>
        <w:rPr>
          <w:rFonts w:ascii="仿宋" w:eastAsia="仿宋" w:hAnsi="仿宋"/>
          <w:b/>
          <w:sz w:val="28"/>
          <w:szCs w:val="28"/>
          <w:highlight w:val="white"/>
        </w:rPr>
        <w:t>”</w:t>
      </w:r>
      <w:r>
        <w:rPr>
          <w:rFonts w:ascii="仿宋" w:eastAsia="仿宋" w:hAnsi="仿宋" w:hint="eastAsia"/>
          <w:b/>
          <w:sz w:val="28"/>
          <w:szCs w:val="28"/>
          <w:highlight w:val="white"/>
        </w:rPr>
        <w:t>特训班</w:t>
      </w:r>
      <w:r>
        <w:rPr>
          <w:rFonts w:ascii="仿宋" w:eastAsia="仿宋" w:hAnsi="仿宋"/>
          <w:b/>
          <w:sz w:val="28"/>
          <w:szCs w:val="28"/>
          <w:highlight w:val="white"/>
        </w:rPr>
        <w:t>的通知</w:t>
      </w:r>
    </w:p>
    <w:p w:rsidR="00102325" w:rsidRDefault="00102325" w:rsidP="00102325">
      <w:pPr>
        <w:jc w:val="center"/>
        <w:rPr>
          <w:rFonts w:ascii="仿宋" w:eastAsia="仿宋" w:hAnsi="仿宋"/>
        </w:rPr>
      </w:pPr>
    </w:p>
    <w:p w:rsidR="00102325" w:rsidRDefault="00102325" w:rsidP="00102325">
      <w:pPr>
        <w:rPr>
          <w:rFonts w:ascii="仿宋" w:eastAsia="仿宋" w:hAnsi="仿宋"/>
          <w:sz w:val="24"/>
        </w:rPr>
      </w:pPr>
      <w:r>
        <w:rPr>
          <w:rFonts w:ascii="仿宋" w:eastAsia="仿宋" w:hAnsi="仿宋" w:hint="eastAsia"/>
          <w:sz w:val="28"/>
          <w:szCs w:val="28"/>
        </w:rPr>
        <w:t xml:space="preserve">    </w:t>
      </w:r>
      <w:r>
        <w:rPr>
          <w:rFonts w:ascii="仿宋" w:eastAsia="仿宋" w:hAnsi="仿宋"/>
          <w:sz w:val="24"/>
        </w:rPr>
        <w:t>为帮助广大考生更好地准备</w:t>
      </w:r>
      <w:r>
        <w:rPr>
          <w:rFonts w:ascii="仿宋" w:eastAsia="仿宋" w:hAnsi="仿宋" w:hint="eastAsia"/>
          <w:sz w:val="24"/>
        </w:rPr>
        <w:t>清华大学人文社科冬令营考试，获取提前通过清华大学初审的机会</w:t>
      </w:r>
      <w:r>
        <w:rPr>
          <w:rFonts w:ascii="仿宋" w:eastAsia="仿宋" w:hAnsi="仿宋"/>
          <w:sz w:val="24"/>
        </w:rPr>
        <w:t>，为各地市高中增加清华录取人数，由全国自主招生研究院主办，百加教育承办的2017-2018学年</w:t>
      </w:r>
      <w:r>
        <w:rPr>
          <w:rFonts w:ascii="仿宋" w:eastAsia="仿宋" w:hAnsi="仿宋" w:hint="eastAsia"/>
          <w:sz w:val="24"/>
        </w:rPr>
        <w:t>清华大学</w:t>
      </w:r>
      <w:r>
        <w:rPr>
          <w:rFonts w:ascii="仿宋" w:eastAsia="仿宋" w:hAnsi="仿宋"/>
          <w:sz w:val="24"/>
        </w:rPr>
        <w:t>“</w:t>
      </w:r>
      <w:r>
        <w:rPr>
          <w:rFonts w:ascii="仿宋" w:eastAsia="仿宋" w:hAnsi="仿宋" w:hint="eastAsia"/>
          <w:sz w:val="24"/>
        </w:rPr>
        <w:t>人文社科冬令营</w:t>
      </w:r>
      <w:r>
        <w:rPr>
          <w:rFonts w:ascii="仿宋" w:eastAsia="仿宋" w:hAnsi="仿宋"/>
          <w:sz w:val="24"/>
        </w:rPr>
        <w:t>”</w:t>
      </w:r>
      <w:r>
        <w:rPr>
          <w:rFonts w:ascii="仿宋" w:eastAsia="仿宋" w:hAnsi="仿宋" w:hint="eastAsia"/>
          <w:sz w:val="24"/>
        </w:rPr>
        <w:t>特训班</w:t>
      </w:r>
      <w:r>
        <w:rPr>
          <w:rFonts w:ascii="仿宋" w:eastAsia="仿宋" w:hAnsi="仿宋"/>
          <w:sz w:val="24"/>
        </w:rPr>
        <w:t>特此招生。</w:t>
      </w:r>
    </w:p>
    <w:p w:rsidR="00102325" w:rsidRDefault="00102325" w:rsidP="00102325">
      <w:pPr>
        <w:spacing w:line="360" w:lineRule="auto"/>
        <w:ind w:firstLineChars="200" w:firstLine="480"/>
        <w:rPr>
          <w:rFonts w:ascii="仿宋" w:eastAsia="仿宋" w:hAnsi="仿宋"/>
          <w:sz w:val="24"/>
        </w:rPr>
      </w:pPr>
      <w:r>
        <w:rPr>
          <w:rFonts w:ascii="仿宋" w:eastAsia="仿宋" w:hAnsi="仿宋"/>
          <w:sz w:val="24"/>
        </w:rPr>
        <w:t>本班授课</w:t>
      </w:r>
      <w:r>
        <w:rPr>
          <w:rFonts w:ascii="仿宋" w:eastAsia="仿宋" w:hAnsi="仿宋" w:hint="eastAsia"/>
          <w:sz w:val="24"/>
        </w:rPr>
        <w:t>分为两个阶段</w:t>
      </w:r>
      <w:r>
        <w:rPr>
          <w:rFonts w:ascii="仿宋" w:eastAsia="仿宋" w:hAnsi="仿宋"/>
          <w:sz w:val="24"/>
        </w:rPr>
        <w:t>，分别为</w:t>
      </w:r>
      <w:r>
        <w:rPr>
          <w:rFonts w:ascii="仿宋" w:eastAsia="仿宋" w:hAnsi="仿宋" w:hint="eastAsia"/>
          <w:sz w:val="24"/>
        </w:rPr>
        <w:t>清华大学冬令营前一天与清华大学冬令营结束后的三天</w:t>
      </w:r>
      <w:r>
        <w:rPr>
          <w:rFonts w:ascii="仿宋" w:eastAsia="仿宋" w:hAnsi="仿宋"/>
          <w:sz w:val="24"/>
        </w:rPr>
        <w:t>，</w:t>
      </w:r>
      <w:r>
        <w:rPr>
          <w:rFonts w:ascii="仿宋" w:eastAsia="仿宋" w:hAnsi="仿宋" w:hint="eastAsia"/>
          <w:sz w:val="24"/>
        </w:rPr>
        <w:t>第一阶段主要针对冬令营全体考生参与的面试进行全面培训，第二阶段主要针对即将参与自主招生的考生进行北京大学与清华大学考试中数学、化学及政治知识点的辅导，同时，进行第一次自主招生模拟考试测试，帮助同学们于寒假前梳理知识漏洞、进行考前定位</w:t>
      </w:r>
      <w:r>
        <w:rPr>
          <w:rFonts w:ascii="仿宋" w:eastAsia="仿宋" w:hAnsi="仿宋"/>
          <w:sz w:val="24"/>
        </w:rPr>
        <w:t>。</w:t>
      </w:r>
      <w:r>
        <w:rPr>
          <w:rFonts w:ascii="仿宋" w:eastAsia="仿宋" w:hAnsi="仿宋" w:hint="eastAsia"/>
          <w:sz w:val="24"/>
        </w:rPr>
        <w:t>实现</w:t>
      </w:r>
      <w:r>
        <w:rPr>
          <w:rFonts w:ascii="仿宋" w:eastAsia="仿宋" w:hAnsi="仿宋"/>
          <w:sz w:val="24"/>
        </w:rPr>
        <w:t>通过培训自主招生笔试面试和高考压轴题的方式来提升学员在自主招生考试与高考中的竞争力，帮助考生冲击北大清华两所名校。</w:t>
      </w:r>
    </w:p>
    <w:p w:rsidR="00102325" w:rsidRDefault="00102325" w:rsidP="00102325">
      <w:pPr>
        <w:spacing w:line="360" w:lineRule="auto"/>
        <w:ind w:firstLineChars="200" w:firstLine="480"/>
        <w:rPr>
          <w:rFonts w:ascii="仿宋" w:eastAsia="仿宋" w:hAnsi="仿宋"/>
          <w:sz w:val="24"/>
        </w:rPr>
      </w:pPr>
      <w:r>
        <w:rPr>
          <w:rFonts w:ascii="仿宋" w:eastAsia="仿宋" w:hAnsi="仿宋"/>
          <w:sz w:val="24"/>
        </w:rPr>
        <w:t>本班为公益性质，不向考生及学校收取任何培训费用。</w:t>
      </w:r>
    </w:p>
    <w:p w:rsidR="00102325" w:rsidRDefault="00102325" w:rsidP="00102325">
      <w:pPr>
        <w:spacing w:line="360" w:lineRule="auto"/>
        <w:ind w:firstLineChars="200" w:firstLine="480"/>
        <w:rPr>
          <w:rFonts w:ascii="仿宋" w:eastAsia="仿宋" w:hAnsi="仿宋"/>
          <w:sz w:val="24"/>
        </w:rPr>
      </w:pPr>
    </w:p>
    <w:p w:rsidR="00102325" w:rsidRDefault="00102325" w:rsidP="00102325">
      <w:pPr>
        <w:jc w:val="center"/>
        <w:rPr>
          <w:rFonts w:ascii="仿宋" w:eastAsia="仿宋" w:hAnsi="仿宋" w:hint="eastAsia"/>
          <w:sz w:val="24"/>
        </w:rPr>
      </w:pPr>
      <w:r>
        <w:rPr>
          <w:rFonts w:ascii="仿宋" w:eastAsia="仿宋" w:hAnsi="仿宋" w:hint="eastAsia"/>
          <w:sz w:val="24"/>
        </w:rPr>
        <w:t xml:space="preserve">                                               </w:t>
      </w:r>
    </w:p>
    <w:p w:rsidR="00102325" w:rsidRDefault="00102325" w:rsidP="00102325">
      <w:pPr>
        <w:jc w:val="center"/>
        <w:rPr>
          <w:rFonts w:ascii="仿宋" w:eastAsia="仿宋" w:hAnsi="仿宋" w:hint="eastAsia"/>
          <w:sz w:val="24"/>
        </w:rPr>
      </w:pPr>
    </w:p>
    <w:p w:rsidR="00102325" w:rsidRDefault="00102325" w:rsidP="00102325">
      <w:pPr>
        <w:jc w:val="center"/>
        <w:rPr>
          <w:rFonts w:ascii="仿宋" w:eastAsia="仿宋" w:hAnsi="仿宋" w:hint="eastAsia"/>
          <w:sz w:val="24"/>
        </w:rPr>
      </w:pPr>
    </w:p>
    <w:p w:rsidR="00102325" w:rsidRDefault="00102325" w:rsidP="00102325">
      <w:pPr>
        <w:jc w:val="center"/>
        <w:rPr>
          <w:rFonts w:ascii="仿宋" w:eastAsia="仿宋" w:hAnsi="仿宋"/>
          <w:sz w:val="24"/>
        </w:rPr>
      </w:pPr>
      <w:r>
        <w:rPr>
          <w:rFonts w:ascii="仿宋" w:eastAsia="仿宋" w:hAnsi="仿宋" w:hint="eastAsia"/>
          <w:sz w:val="24"/>
        </w:rPr>
        <w:t xml:space="preserve">                                                </w:t>
      </w:r>
      <w:r>
        <w:rPr>
          <w:rFonts w:ascii="仿宋" w:eastAsia="仿宋" w:hAnsi="仿宋"/>
          <w:sz w:val="24"/>
        </w:rPr>
        <w:t>全国自主招生研究院</w:t>
      </w:r>
    </w:p>
    <w:p w:rsidR="00102325" w:rsidRDefault="00102325" w:rsidP="00102325">
      <w:pPr>
        <w:jc w:val="center"/>
        <w:rPr>
          <w:rFonts w:ascii="仿宋" w:eastAsia="仿宋" w:hAnsi="仿宋"/>
          <w:sz w:val="24"/>
        </w:rPr>
      </w:pPr>
      <w:r>
        <w:rPr>
          <w:rFonts w:ascii="仿宋" w:eastAsia="仿宋" w:hAnsi="仿宋" w:hint="eastAsia"/>
          <w:sz w:val="24"/>
        </w:rPr>
        <w:t xml:space="preserve">                                                </w:t>
      </w:r>
      <w:r>
        <w:rPr>
          <w:rFonts w:ascii="仿宋" w:eastAsia="仿宋" w:hAnsi="仿宋"/>
          <w:sz w:val="24"/>
        </w:rPr>
        <w:t>百加教育</w:t>
      </w:r>
    </w:p>
    <w:p w:rsidR="00102325" w:rsidRDefault="00102325" w:rsidP="00102325">
      <w:pPr>
        <w:jc w:val="right"/>
        <w:rPr>
          <w:rFonts w:ascii="仿宋" w:eastAsia="仿宋" w:hAnsi="仿宋"/>
          <w:sz w:val="24"/>
        </w:rPr>
      </w:pP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二</w:t>
      </w:r>
      <w:proofErr w:type="gramStart"/>
      <w:r>
        <w:rPr>
          <w:rFonts w:ascii="仿宋" w:eastAsia="仿宋" w:hAnsi="仿宋"/>
          <w:sz w:val="24"/>
        </w:rPr>
        <w:t>0一七</w:t>
      </w:r>
      <w:proofErr w:type="gramEnd"/>
      <w:r>
        <w:rPr>
          <w:rFonts w:ascii="仿宋" w:eastAsia="仿宋" w:hAnsi="仿宋"/>
          <w:sz w:val="24"/>
        </w:rPr>
        <w:t>年</w:t>
      </w:r>
      <w:r>
        <w:rPr>
          <w:rFonts w:ascii="仿宋" w:eastAsia="仿宋" w:hAnsi="仿宋" w:hint="eastAsia"/>
          <w:sz w:val="24"/>
        </w:rPr>
        <w:t>十一</w:t>
      </w:r>
      <w:r>
        <w:rPr>
          <w:rFonts w:ascii="仿宋" w:eastAsia="仿宋" w:hAnsi="仿宋"/>
          <w:sz w:val="24"/>
        </w:rPr>
        <w:t>月</w:t>
      </w:r>
      <w:r>
        <w:rPr>
          <w:rFonts w:ascii="仿宋" w:eastAsia="仿宋" w:hAnsi="仿宋" w:hint="eastAsia"/>
          <w:sz w:val="24"/>
        </w:rPr>
        <w:t>二十七</w:t>
      </w:r>
      <w:r>
        <w:rPr>
          <w:rFonts w:ascii="仿宋" w:eastAsia="仿宋" w:hAnsi="仿宋"/>
          <w:sz w:val="24"/>
        </w:rPr>
        <w:t>日</w:t>
      </w:r>
    </w:p>
    <w:p w:rsidR="00102325" w:rsidRDefault="00102325" w:rsidP="00102325">
      <w:pPr>
        <w:rPr>
          <w:rFonts w:ascii="Arial Unicode MS" w:eastAsia="Arial Unicode MS" w:hAnsi="Arial Unicode MS" w:cs="Arial Unicode MS"/>
          <w:b/>
          <w:bCs/>
          <w:sz w:val="24"/>
        </w:rPr>
      </w:pPr>
      <w:r>
        <w:rPr>
          <w:rFonts w:ascii="Arial Unicode MS" w:eastAsia="Arial Unicode MS" w:hAnsi="Arial Unicode MS" w:cs="Arial Unicode MS"/>
          <w:b/>
          <w:bCs/>
          <w:sz w:val="24"/>
        </w:rPr>
        <w:t>课程定位：</w:t>
      </w:r>
    </w:p>
    <w:p w:rsidR="00102325" w:rsidRDefault="00102325" w:rsidP="00102325">
      <w:pPr>
        <w:ind w:firstLineChars="200" w:firstLine="480"/>
        <w:rPr>
          <w:rFonts w:ascii="仿宋" w:eastAsia="仿宋" w:hAnsi="仿宋"/>
          <w:sz w:val="24"/>
        </w:rPr>
      </w:pPr>
      <w:r>
        <w:rPr>
          <w:rFonts w:ascii="仿宋" w:eastAsia="仿宋" w:hAnsi="仿宋" w:hint="eastAsia"/>
          <w:sz w:val="24"/>
        </w:rPr>
        <w:t>清华</w:t>
      </w:r>
      <w:r>
        <w:rPr>
          <w:rFonts w:ascii="仿宋" w:eastAsia="仿宋" w:hAnsi="仿宋"/>
          <w:sz w:val="24"/>
        </w:rPr>
        <w:t>大学</w:t>
      </w:r>
      <w:r>
        <w:rPr>
          <w:rFonts w:ascii="仿宋" w:eastAsia="仿宋" w:hAnsi="仿宋" w:hint="eastAsia"/>
          <w:sz w:val="24"/>
        </w:rPr>
        <w:t>自2017年起</w:t>
      </w:r>
      <w:r>
        <w:rPr>
          <w:rFonts w:ascii="仿宋" w:eastAsia="仿宋" w:hAnsi="仿宋"/>
          <w:sz w:val="24"/>
        </w:rPr>
        <w:t>于</w:t>
      </w:r>
      <w:r>
        <w:rPr>
          <w:rFonts w:ascii="仿宋" w:eastAsia="仿宋" w:hAnsi="仿宋" w:hint="eastAsia"/>
          <w:sz w:val="24"/>
        </w:rPr>
        <w:t>寒</w:t>
      </w:r>
      <w:r>
        <w:rPr>
          <w:rFonts w:ascii="仿宋" w:eastAsia="仿宋" w:hAnsi="仿宋"/>
          <w:sz w:val="24"/>
        </w:rPr>
        <w:t>假</w:t>
      </w:r>
      <w:r>
        <w:rPr>
          <w:rFonts w:ascii="仿宋" w:eastAsia="仿宋" w:hAnsi="仿宋" w:hint="eastAsia"/>
          <w:sz w:val="24"/>
        </w:rPr>
        <w:t>前</w:t>
      </w:r>
      <w:r>
        <w:rPr>
          <w:rFonts w:ascii="仿宋" w:eastAsia="仿宋" w:hAnsi="仿宋"/>
          <w:sz w:val="24"/>
        </w:rPr>
        <w:t>举办一次针对于当学年高三优秀中学生的</w:t>
      </w:r>
      <w:r>
        <w:rPr>
          <w:rFonts w:ascii="仿宋" w:eastAsia="仿宋" w:hAnsi="仿宋" w:hint="eastAsia"/>
          <w:sz w:val="24"/>
        </w:rPr>
        <w:t>人文社科冬令营</w:t>
      </w:r>
      <w:r>
        <w:rPr>
          <w:rFonts w:ascii="仿宋" w:eastAsia="仿宋" w:hAnsi="仿宋"/>
          <w:sz w:val="24"/>
        </w:rPr>
        <w:t>，举办目的除提前锁定全国优秀高中生生源外，也提供给广大优秀高中生一次体验</w:t>
      </w:r>
      <w:r>
        <w:rPr>
          <w:rFonts w:ascii="仿宋" w:eastAsia="仿宋" w:hAnsi="仿宋" w:hint="eastAsia"/>
          <w:sz w:val="24"/>
        </w:rPr>
        <w:t>清华</w:t>
      </w:r>
      <w:r>
        <w:rPr>
          <w:rFonts w:ascii="仿宋" w:eastAsia="仿宋" w:hAnsi="仿宋"/>
          <w:sz w:val="24"/>
        </w:rPr>
        <w:t>大学学习与生活的机会。</w:t>
      </w:r>
    </w:p>
    <w:p w:rsidR="00102325" w:rsidRDefault="00102325" w:rsidP="00102325">
      <w:pPr>
        <w:ind w:firstLine="420"/>
        <w:rPr>
          <w:rFonts w:ascii="仿宋" w:eastAsia="仿宋" w:hAnsi="仿宋"/>
          <w:sz w:val="24"/>
        </w:rPr>
      </w:pPr>
      <w:r>
        <w:rPr>
          <w:rFonts w:ascii="仿宋" w:eastAsia="仿宋" w:hAnsi="仿宋" w:hint="eastAsia"/>
          <w:sz w:val="24"/>
        </w:rPr>
        <w:t>冬令营</w:t>
      </w:r>
      <w:r>
        <w:rPr>
          <w:rFonts w:ascii="仿宋" w:eastAsia="仿宋" w:hAnsi="仿宋"/>
          <w:sz w:val="24"/>
        </w:rPr>
        <w:t>期间，学校会对所有参营学员进行一次综合测试，</w:t>
      </w:r>
      <w:r>
        <w:rPr>
          <w:rFonts w:ascii="仿宋" w:eastAsia="仿宋" w:hAnsi="仿宋" w:hint="eastAsia"/>
          <w:sz w:val="24"/>
        </w:rPr>
        <w:t>文科营初审“通过”与优秀的学生均需参与面试测试，其中，文科营初审“通过”的学生还需进行笔试测试。</w:t>
      </w:r>
      <w:r>
        <w:rPr>
          <w:rFonts w:ascii="仿宋" w:eastAsia="仿宋" w:hAnsi="仿宋"/>
          <w:sz w:val="24"/>
        </w:rPr>
        <w:t>学校根据综合测试的成绩会对每一个学员有一个成绩认定，其中优秀学员可以在</w:t>
      </w:r>
      <w:r>
        <w:rPr>
          <w:rFonts w:ascii="仿宋" w:eastAsia="仿宋" w:hAnsi="仿宋" w:hint="eastAsia"/>
          <w:sz w:val="24"/>
        </w:rPr>
        <w:t>清华大学自主招生</w:t>
      </w:r>
      <w:r>
        <w:rPr>
          <w:rFonts w:ascii="仿宋" w:eastAsia="仿宋" w:hAnsi="仿宋"/>
          <w:sz w:val="24"/>
        </w:rPr>
        <w:t>中获得一定的优惠条件。</w:t>
      </w:r>
    </w:p>
    <w:p w:rsidR="00102325" w:rsidRDefault="00102325" w:rsidP="00102325">
      <w:pPr>
        <w:ind w:firstLineChars="200" w:firstLine="480"/>
        <w:rPr>
          <w:rFonts w:ascii="仿宋" w:eastAsia="仿宋" w:hAnsi="仿宋"/>
          <w:sz w:val="24"/>
        </w:rPr>
      </w:pPr>
      <w:r>
        <w:rPr>
          <w:rFonts w:ascii="仿宋" w:eastAsia="仿宋" w:hAnsi="仿宋"/>
          <w:sz w:val="24"/>
        </w:rPr>
        <w:t>百加教育通过多年的辅导与总结，掌握相关真题与命题方向，并提炼出一套为期</w:t>
      </w:r>
      <w:r>
        <w:rPr>
          <w:rFonts w:ascii="仿宋" w:eastAsia="仿宋" w:hAnsi="仿宋" w:hint="eastAsia"/>
          <w:sz w:val="24"/>
        </w:rPr>
        <w:t>两个阶段</w:t>
      </w:r>
      <w:r>
        <w:rPr>
          <w:rFonts w:ascii="仿宋" w:eastAsia="仿宋" w:hAnsi="仿宋"/>
          <w:sz w:val="24"/>
        </w:rPr>
        <w:t>的</w:t>
      </w:r>
      <w:r>
        <w:rPr>
          <w:rFonts w:ascii="仿宋" w:eastAsia="仿宋" w:hAnsi="仿宋" w:hint="eastAsia"/>
          <w:sz w:val="24"/>
        </w:rPr>
        <w:t>培训</w:t>
      </w:r>
      <w:r>
        <w:rPr>
          <w:rFonts w:ascii="仿宋" w:eastAsia="仿宋" w:hAnsi="仿宋"/>
          <w:sz w:val="24"/>
        </w:rPr>
        <w:t>课程，旨在帮助通过本次</w:t>
      </w:r>
      <w:r>
        <w:rPr>
          <w:rFonts w:ascii="仿宋" w:eastAsia="仿宋" w:hAnsi="仿宋" w:hint="eastAsia"/>
          <w:sz w:val="24"/>
        </w:rPr>
        <w:t>人文社科冬令营</w:t>
      </w:r>
      <w:r>
        <w:rPr>
          <w:rFonts w:ascii="仿宋" w:eastAsia="仿宋" w:hAnsi="仿宋"/>
          <w:sz w:val="24"/>
        </w:rPr>
        <w:t>初审的优秀中学生更好地准备综合测试，取得优异成绩。</w:t>
      </w:r>
    </w:p>
    <w:p w:rsidR="00102325" w:rsidRDefault="00102325" w:rsidP="00102325">
      <w:pPr>
        <w:rPr>
          <w:rFonts w:ascii="仿宋" w:eastAsia="仿宋" w:hAnsi="仿宋" w:hint="eastAsia"/>
          <w:sz w:val="24"/>
        </w:rPr>
      </w:pPr>
    </w:p>
    <w:p w:rsidR="00102325" w:rsidRDefault="00102325" w:rsidP="00102325">
      <w:pPr>
        <w:rPr>
          <w:rFonts w:ascii="仿宋" w:eastAsia="仿宋" w:hAnsi="仿宋" w:hint="eastAsia"/>
          <w:sz w:val="24"/>
        </w:rPr>
      </w:pPr>
    </w:p>
    <w:p w:rsidR="00102325" w:rsidRDefault="00102325" w:rsidP="00102325">
      <w:pPr>
        <w:rPr>
          <w:rFonts w:ascii="仿宋" w:eastAsia="仿宋" w:hAnsi="仿宋" w:hint="eastAsia"/>
          <w:sz w:val="24"/>
        </w:rPr>
      </w:pPr>
    </w:p>
    <w:p w:rsidR="00102325" w:rsidRDefault="00102325" w:rsidP="00102325">
      <w:pPr>
        <w:rPr>
          <w:rFonts w:ascii="仿宋" w:eastAsia="仿宋" w:hAnsi="仿宋" w:hint="eastAsia"/>
          <w:sz w:val="24"/>
        </w:rPr>
      </w:pPr>
    </w:p>
    <w:p w:rsidR="00102325" w:rsidRDefault="00102325" w:rsidP="00102325">
      <w:pPr>
        <w:rPr>
          <w:rFonts w:ascii="仿宋" w:eastAsia="仿宋" w:hAnsi="仿宋"/>
          <w:sz w:val="24"/>
        </w:rPr>
      </w:pPr>
    </w:p>
    <w:p w:rsidR="00102325" w:rsidRDefault="00102325" w:rsidP="00102325">
      <w:pPr>
        <w:rPr>
          <w:rFonts w:ascii="Arial Unicode MS" w:eastAsia="Arial Unicode MS" w:hAnsi="Arial Unicode MS" w:cs="Arial Unicode MS"/>
          <w:sz w:val="24"/>
        </w:rPr>
      </w:pPr>
      <w:r>
        <w:rPr>
          <w:rFonts w:ascii="Arial Unicode MS" w:eastAsia="Arial Unicode MS" w:hAnsi="Arial Unicode MS" w:cs="Arial Unicode MS"/>
          <w:sz w:val="24"/>
        </w:rPr>
        <w:lastRenderedPageBreak/>
        <w:t>课程内容:</w:t>
      </w:r>
    </w:p>
    <w:tbl>
      <w:tblPr>
        <w:tblStyle w:val="Style17"/>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83"/>
        <w:gridCol w:w="990"/>
        <w:gridCol w:w="1365"/>
        <w:gridCol w:w="4630"/>
      </w:tblGrid>
      <w:tr w:rsidR="00102325" w:rsidTr="000878CC">
        <w:trPr>
          <w:jc w:val="center"/>
        </w:trPr>
        <w:tc>
          <w:tcPr>
            <w:tcW w:w="9068" w:type="dxa"/>
            <w:gridSpan w:val="4"/>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寒假班特训课程表</w:t>
            </w:r>
          </w:p>
          <w:p w:rsidR="00102325" w:rsidRDefault="00102325" w:rsidP="000878CC">
            <w:pPr>
              <w:rPr>
                <w:rFonts w:ascii="宋体" w:hAnsi="宋体" w:cs="宋体" w:hint="eastAsia"/>
              </w:rPr>
            </w:pPr>
            <w:r>
              <w:rPr>
                <w:rFonts w:ascii="宋体" w:hAnsi="宋体" w:cs="宋体" w:hint="eastAsia"/>
                <w:sz w:val="24"/>
              </w:rPr>
              <w:t>第一阶段</w:t>
            </w:r>
          </w:p>
        </w:tc>
      </w:tr>
      <w:tr w:rsidR="00102325" w:rsidTr="000878CC">
        <w:trPr>
          <w:jc w:val="center"/>
        </w:trPr>
        <w:tc>
          <w:tcPr>
            <w:tcW w:w="2083" w:type="dxa"/>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时间</w:t>
            </w:r>
          </w:p>
        </w:tc>
        <w:tc>
          <w:tcPr>
            <w:tcW w:w="990" w:type="dxa"/>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课时数</w:t>
            </w:r>
          </w:p>
        </w:tc>
        <w:tc>
          <w:tcPr>
            <w:tcW w:w="1365" w:type="dxa"/>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学科单元</w:t>
            </w:r>
          </w:p>
        </w:tc>
        <w:tc>
          <w:tcPr>
            <w:tcW w:w="4630" w:type="dxa"/>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课程内容</w:t>
            </w:r>
          </w:p>
        </w:tc>
      </w:tr>
      <w:tr w:rsidR="00102325" w:rsidTr="000878CC">
        <w:trPr>
          <w:jc w:val="center"/>
        </w:trPr>
        <w:tc>
          <w:tcPr>
            <w:tcW w:w="2083" w:type="dxa"/>
            <w:vMerge w:val="restart"/>
            <w:tcMar>
              <w:top w:w="100" w:type="dxa"/>
              <w:left w:w="100" w:type="dxa"/>
              <w:bottom w:w="100" w:type="dxa"/>
              <w:right w:w="100" w:type="dxa"/>
            </w:tcMar>
            <w:vAlign w:val="center"/>
          </w:tcPr>
          <w:p w:rsidR="00102325" w:rsidRDefault="00102325" w:rsidP="000878CC">
            <w:pPr>
              <w:rPr>
                <w:rFonts w:ascii="宋体" w:hAnsi="宋体" w:cs="宋体" w:hint="eastAsia"/>
                <w:sz w:val="24"/>
              </w:rPr>
            </w:pPr>
            <w:r>
              <w:rPr>
                <w:rFonts w:ascii="宋体" w:hAnsi="宋体" w:cs="宋体" w:hint="eastAsia"/>
                <w:sz w:val="24"/>
              </w:rPr>
              <w:t>2018年1月18日</w:t>
            </w:r>
          </w:p>
          <w:p w:rsidR="00102325" w:rsidRDefault="00102325" w:rsidP="000878CC">
            <w:pPr>
              <w:rPr>
                <w:rFonts w:ascii="宋体" w:hAnsi="宋体" w:cs="宋体" w:hint="eastAsia"/>
                <w:sz w:val="24"/>
              </w:rPr>
            </w:pPr>
            <w:r>
              <w:rPr>
                <w:rFonts w:ascii="宋体" w:hAnsi="宋体" w:cs="宋体" w:hint="eastAsia"/>
                <w:sz w:val="24"/>
              </w:rPr>
              <w:t>上午8:30-12:00</w:t>
            </w:r>
          </w:p>
        </w:tc>
        <w:tc>
          <w:tcPr>
            <w:tcW w:w="990" w:type="dxa"/>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0.5</w:t>
            </w:r>
          </w:p>
        </w:tc>
        <w:tc>
          <w:tcPr>
            <w:tcW w:w="1365" w:type="dxa"/>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rPr>
              <w:t>考法分析</w:t>
            </w:r>
          </w:p>
        </w:tc>
        <w:tc>
          <w:tcPr>
            <w:tcW w:w="4630" w:type="dxa"/>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清华大学人文社科冬令营介绍与考试科目全解析</w:t>
            </w:r>
          </w:p>
        </w:tc>
      </w:tr>
      <w:tr w:rsidR="00102325" w:rsidTr="000878CC">
        <w:trPr>
          <w:jc w:val="center"/>
        </w:trPr>
        <w:tc>
          <w:tcPr>
            <w:tcW w:w="2083" w:type="dxa"/>
            <w:vMerge/>
            <w:tcMar>
              <w:top w:w="100" w:type="dxa"/>
              <w:left w:w="100" w:type="dxa"/>
              <w:bottom w:w="100" w:type="dxa"/>
              <w:right w:w="100" w:type="dxa"/>
            </w:tcMar>
            <w:vAlign w:val="center"/>
          </w:tcPr>
          <w:p w:rsidR="00102325" w:rsidRDefault="00102325" w:rsidP="000878CC">
            <w:pPr>
              <w:rPr>
                <w:rFonts w:ascii="宋体" w:hAnsi="宋体" w:cs="宋体" w:hint="eastAsia"/>
                <w:sz w:val="24"/>
              </w:rPr>
            </w:pPr>
          </w:p>
        </w:tc>
        <w:tc>
          <w:tcPr>
            <w:tcW w:w="990" w:type="dxa"/>
            <w:vMerge w:val="restart"/>
            <w:tcMar>
              <w:top w:w="100" w:type="dxa"/>
              <w:left w:w="100" w:type="dxa"/>
              <w:bottom w:w="100" w:type="dxa"/>
              <w:right w:w="100" w:type="dxa"/>
            </w:tcMar>
            <w:vAlign w:val="center"/>
          </w:tcPr>
          <w:p w:rsidR="00102325" w:rsidRDefault="00102325" w:rsidP="000878CC">
            <w:pPr>
              <w:jc w:val="center"/>
              <w:rPr>
                <w:rFonts w:ascii="宋体" w:hAnsi="宋体" w:cs="宋体" w:hint="eastAsia"/>
                <w:sz w:val="24"/>
              </w:rPr>
            </w:pPr>
            <w:r>
              <w:rPr>
                <w:rFonts w:ascii="宋体" w:hAnsi="宋体" w:cs="宋体" w:hint="eastAsia"/>
                <w:sz w:val="24"/>
              </w:rPr>
              <w:t>2</w:t>
            </w:r>
          </w:p>
        </w:tc>
        <w:tc>
          <w:tcPr>
            <w:tcW w:w="1365" w:type="dxa"/>
            <w:vMerge w:val="restart"/>
            <w:tcMar>
              <w:top w:w="100" w:type="dxa"/>
              <w:left w:w="100" w:type="dxa"/>
              <w:bottom w:w="100" w:type="dxa"/>
              <w:right w:w="100" w:type="dxa"/>
            </w:tcMar>
            <w:vAlign w:val="center"/>
          </w:tcPr>
          <w:p w:rsidR="00102325" w:rsidRDefault="00102325" w:rsidP="000878CC">
            <w:pPr>
              <w:rPr>
                <w:rFonts w:ascii="宋体" w:hAnsi="宋体" w:cs="宋体" w:hint="eastAsia"/>
                <w:sz w:val="24"/>
              </w:rPr>
            </w:pPr>
            <w:r>
              <w:rPr>
                <w:rFonts w:ascii="宋体" w:hAnsi="宋体" w:cs="宋体" w:hint="eastAsia"/>
                <w:sz w:val="24"/>
              </w:rPr>
              <w:t>面试</w:t>
            </w:r>
          </w:p>
        </w:tc>
        <w:tc>
          <w:tcPr>
            <w:tcW w:w="4630" w:type="dxa"/>
            <w:tcMar>
              <w:top w:w="100" w:type="dxa"/>
              <w:left w:w="100" w:type="dxa"/>
              <w:bottom w:w="100" w:type="dxa"/>
              <w:right w:w="100" w:type="dxa"/>
            </w:tcMar>
            <w:vAlign w:val="center"/>
          </w:tcPr>
          <w:p w:rsidR="00102325" w:rsidRDefault="00102325" w:rsidP="000878CC">
            <w:pPr>
              <w:rPr>
                <w:rFonts w:ascii="宋体" w:hAnsi="宋体" w:cs="宋体" w:hint="eastAsia"/>
                <w:sz w:val="24"/>
              </w:rPr>
            </w:pPr>
            <w:r>
              <w:rPr>
                <w:rFonts w:ascii="宋体" w:hAnsi="宋体" w:cs="宋体" w:hint="eastAsia"/>
                <w:sz w:val="24"/>
              </w:rPr>
              <w:t>面试基础知识概论</w:t>
            </w:r>
          </w:p>
        </w:tc>
      </w:tr>
      <w:tr w:rsidR="00102325" w:rsidTr="000878CC">
        <w:trPr>
          <w:jc w:val="center"/>
        </w:trPr>
        <w:tc>
          <w:tcPr>
            <w:tcW w:w="2083" w:type="dxa"/>
            <w:vMerge/>
            <w:tcMar>
              <w:top w:w="100" w:type="dxa"/>
              <w:left w:w="100" w:type="dxa"/>
              <w:bottom w:w="100" w:type="dxa"/>
              <w:right w:w="100" w:type="dxa"/>
            </w:tcMar>
            <w:vAlign w:val="center"/>
          </w:tcPr>
          <w:p w:rsidR="00102325" w:rsidRDefault="00102325" w:rsidP="000878CC">
            <w:pPr>
              <w:rPr>
                <w:rFonts w:ascii="宋体" w:hAnsi="宋体" w:cs="宋体" w:hint="eastAsia"/>
                <w:sz w:val="24"/>
              </w:rPr>
            </w:pPr>
          </w:p>
        </w:tc>
        <w:tc>
          <w:tcPr>
            <w:tcW w:w="990" w:type="dxa"/>
            <w:vMerge/>
            <w:tcMar>
              <w:top w:w="100" w:type="dxa"/>
              <w:left w:w="100" w:type="dxa"/>
              <w:bottom w:w="100" w:type="dxa"/>
              <w:right w:w="100" w:type="dxa"/>
            </w:tcMar>
            <w:vAlign w:val="center"/>
          </w:tcPr>
          <w:p w:rsidR="00102325" w:rsidRDefault="00102325" w:rsidP="000878CC">
            <w:pPr>
              <w:jc w:val="center"/>
              <w:rPr>
                <w:rFonts w:ascii="宋体" w:hAnsi="宋体" w:cs="宋体" w:hint="eastAsia"/>
                <w:sz w:val="24"/>
              </w:rPr>
            </w:pPr>
          </w:p>
        </w:tc>
        <w:tc>
          <w:tcPr>
            <w:tcW w:w="1365" w:type="dxa"/>
            <w:vMerge/>
            <w:tcMar>
              <w:top w:w="100" w:type="dxa"/>
              <w:left w:w="100" w:type="dxa"/>
              <w:bottom w:w="100" w:type="dxa"/>
              <w:right w:w="100" w:type="dxa"/>
            </w:tcMar>
            <w:vAlign w:val="center"/>
          </w:tcPr>
          <w:p w:rsidR="00102325" w:rsidRDefault="00102325" w:rsidP="000878CC">
            <w:pPr>
              <w:rPr>
                <w:rFonts w:ascii="宋体" w:hAnsi="宋体" w:cs="宋体" w:hint="eastAsia"/>
                <w:sz w:val="24"/>
              </w:rPr>
            </w:pPr>
          </w:p>
        </w:tc>
        <w:tc>
          <w:tcPr>
            <w:tcW w:w="4630" w:type="dxa"/>
            <w:tcMar>
              <w:top w:w="100" w:type="dxa"/>
              <w:left w:w="100" w:type="dxa"/>
              <w:bottom w:w="100" w:type="dxa"/>
              <w:right w:w="100" w:type="dxa"/>
            </w:tcMar>
            <w:vAlign w:val="center"/>
          </w:tcPr>
          <w:p w:rsidR="00102325" w:rsidRDefault="00102325" w:rsidP="000878CC">
            <w:pPr>
              <w:rPr>
                <w:rFonts w:ascii="宋体" w:hAnsi="宋体" w:cs="宋体" w:hint="eastAsia"/>
                <w:sz w:val="24"/>
              </w:rPr>
            </w:pPr>
            <w:r>
              <w:rPr>
                <w:rFonts w:ascii="宋体" w:hAnsi="宋体" w:cs="宋体" w:hint="eastAsia"/>
                <w:sz w:val="24"/>
              </w:rPr>
              <w:t>自我介绍的方法与技巧</w:t>
            </w:r>
          </w:p>
        </w:tc>
      </w:tr>
      <w:tr w:rsidR="00102325" w:rsidTr="000878CC">
        <w:trPr>
          <w:jc w:val="center"/>
        </w:trPr>
        <w:tc>
          <w:tcPr>
            <w:tcW w:w="2083" w:type="dxa"/>
            <w:vMerge/>
            <w:tcMar>
              <w:top w:w="100" w:type="dxa"/>
              <w:left w:w="100" w:type="dxa"/>
              <w:bottom w:w="100" w:type="dxa"/>
              <w:right w:w="100" w:type="dxa"/>
            </w:tcMar>
            <w:vAlign w:val="center"/>
          </w:tcPr>
          <w:p w:rsidR="00102325" w:rsidRDefault="00102325" w:rsidP="000878CC">
            <w:pPr>
              <w:rPr>
                <w:rFonts w:ascii="宋体" w:hAnsi="宋体" w:cs="宋体" w:hint="eastAsia"/>
                <w:sz w:val="24"/>
              </w:rPr>
            </w:pPr>
          </w:p>
        </w:tc>
        <w:tc>
          <w:tcPr>
            <w:tcW w:w="990" w:type="dxa"/>
            <w:vMerge/>
            <w:tcMar>
              <w:top w:w="100" w:type="dxa"/>
              <w:left w:w="100" w:type="dxa"/>
              <w:bottom w:w="100" w:type="dxa"/>
              <w:right w:w="100" w:type="dxa"/>
            </w:tcMar>
            <w:vAlign w:val="center"/>
          </w:tcPr>
          <w:p w:rsidR="00102325" w:rsidRDefault="00102325" w:rsidP="000878CC">
            <w:pPr>
              <w:jc w:val="center"/>
              <w:rPr>
                <w:rFonts w:ascii="宋体" w:hAnsi="宋体" w:cs="宋体" w:hint="eastAsia"/>
                <w:sz w:val="24"/>
              </w:rPr>
            </w:pPr>
          </w:p>
        </w:tc>
        <w:tc>
          <w:tcPr>
            <w:tcW w:w="1365" w:type="dxa"/>
            <w:vMerge/>
            <w:tcMar>
              <w:top w:w="100" w:type="dxa"/>
              <w:left w:w="100" w:type="dxa"/>
              <w:bottom w:w="100" w:type="dxa"/>
              <w:right w:w="100" w:type="dxa"/>
            </w:tcMar>
            <w:vAlign w:val="center"/>
          </w:tcPr>
          <w:p w:rsidR="00102325" w:rsidRDefault="00102325" w:rsidP="000878CC">
            <w:pPr>
              <w:rPr>
                <w:rFonts w:ascii="宋体" w:hAnsi="宋体" w:cs="宋体" w:hint="eastAsia"/>
                <w:sz w:val="24"/>
              </w:rPr>
            </w:pPr>
          </w:p>
        </w:tc>
        <w:tc>
          <w:tcPr>
            <w:tcW w:w="4630" w:type="dxa"/>
            <w:tcMar>
              <w:top w:w="100" w:type="dxa"/>
              <w:left w:w="100" w:type="dxa"/>
              <w:bottom w:w="100" w:type="dxa"/>
              <w:right w:w="100" w:type="dxa"/>
            </w:tcMar>
            <w:vAlign w:val="center"/>
          </w:tcPr>
          <w:p w:rsidR="00102325" w:rsidRDefault="00102325" w:rsidP="000878CC">
            <w:pPr>
              <w:rPr>
                <w:rFonts w:ascii="宋体" w:hAnsi="宋体" w:cs="宋体" w:hint="eastAsia"/>
                <w:sz w:val="24"/>
              </w:rPr>
            </w:pPr>
            <w:r>
              <w:rPr>
                <w:rFonts w:ascii="宋体" w:hAnsi="宋体" w:cs="宋体" w:hint="eastAsia"/>
                <w:sz w:val="24"/>
              </w:rPr>
              <w:t>面试万能答题模板“三步法”讲解</w:t>
            </w:r>
          </w:p>
        </w:tc>
      </w:tr>
      <w:tr w:rsidR="00102325" w:rsidTr="000878CC">
        <w:trPr>
          <w:jc w:val="center"/>
        </w:trPr>
        <w:tc>
          <w:tcPr>
            <w:tcW w:w="2083" w:type="dxa"/>
            <w:vMerge/>
            <w:tcMar>
              <w:top w:w="100" w:type="dxa"/>
              <w:left w:w="100" w:type="dxa"/>
              <w:bottom w:w="100" w:type="dxa"/>
              <w:right w:w="100" w:type="dxa"/>
            </w:tcMar>
            <w:vAlign w:val="center"/>
          </w:tcPr>
          <w:p w:rsidR="00102325" w:rsidRDefault="00102325" w:rsidP="000878CC">
            <w:pPr>
              <w:rPr>
                <w:rFonts w:ascii="宋体" w:hAnsi="宋体" w:cs="宋体" w:hint="eastAsia"/>
                <w:sz w:val="24"/>
              </w:rPr>
            </w:pPr>
          </w:p>
        </w:tc>
        <w:tc>
          <w:tcPr>
            <w:tcW w:w="990" w:type="dxa"/>
            <w:tcMar>
              <w:top w:w="100" w:type="dxa"/>
              <w:left w:w="100" w:type="dxa"/>
              <w:bottom w:w="100" w:type="dxa"/>
              <w:right w:w="100" w:type="dxa"/>
            </w:tcMar>
            <w:vAlign w:val="center"/>
          </w:tcPr>
          <w:p w:rsidR="00102325" w:rsidRDefault="00102325" w:rsidP="000878CC">
            <w:pPr>
              <w:jc w:val="center"/>
              <w:rPr>
                <w:rFonts w:ascii="宋体" w:hAnsi="宋体" w:cs="宋体" w:hint="eastAsia"/>
                <w:sz w:val="24"/>
              </w:rPr>
            </w:pPr>
            <w:r>
              <w:rPr>
                <w:rFonts w:ascii="宋体" w:hAnsi="宋体" w:cs="宋体" w:hint="eastAsia"/>
                <w:sz w:val="24"/>
              </w:rPr>
              <w:t>1</w:t>
            </w:r>
          </w:p>
        </w:tc>
        <w:tc>
          <w:tcPr>
            <w:tcW w:w="1365" w:type="dxa"/>
            <w:tcMar>
              <w:top w:w="100" w:type="dxa"/>
              <w:left w:w="100" w:type="dxa"/>
              <w:bottom w:w="100" w:type="dxa"/>
              <w:right w:w="100" w:type="dxa"/>
            </w:tcMar>
            <w:vAlign w:val="center"/>
          </w:tcPr>
          <w:p w:rsidR="00102325" w:rsidRDefault="00102325" w:rsidP="000878CC">
            <w:pPr>
              <w:rPr>
                <w:rFonts w:ascii="宋体" w:hAnsi="宋体" w:cs="宋体" w:hint="eastAsia"/>
                <w:sz w:val="24"/>
              </w:rPr>
            </w:pPr>
            <w:r>
              <w:rPr>
                <w:rFonts w:ascii="宋体" w:hAnsi="宋体" w:cs="宋体" w:hint="eastAsia"/>
                <w:sz w:val="24"/>
              </w:rPr>
              <w:t>时事热点</w:t>
            </w:r>
          </w:p>
        </w:tc>
        <w:tc>
          <w:tcPr>
            <w:tcW w:w="4630" w:type="dxa"/>
            <w:tcMar>
              <w:top w:w="100" w:type="dxa"/>
              <w:left w:w="100" w:type="dxa"/>
              <w:bottom w:w="100" w:type="dxa"/>
              <w:right w:w="100" w:type="dxa"/>
            </w:tcMar>
            <w:vAlign w:val="center"/>
          </w:tcPr>
          <w:p w:rsidR="00102325" w:rsidRDefault="00102325" w:rsidP="000878CC">
            <w:pPr>
              <w:tabs>
                <w:tab w:val="left" w:pos="1125"/>
              </w:tabs>
              <w:rPr>
                <w:rFonts w:ascii="宋体" w:hAnsi="宋体" w:cs="宋体" w:hint="eastAsia"/>
                <w:sz w:val="24"/>
              </w:rPr>
            </w:pPr>
            <w:r>
              <w:rPr>
                <w:rFonts w:ascii="宋体" w:hAnsi="宋体" w:cs="宋体" w:hint="eastAsia"/>
                <w:sz w:val="24"/>
              </w:rPr>
              <w:t>2017年6月至12月人文类时</w:t>
            </w:r>
            <w:proofErr w:type="gramStart"/>
            <w:r>
              <w:rPr>
                <w:rFonts w:ascii="宋体" w:hAnsi="宋体" w:cs="宋体" w:hint="eastAsia"/>
                <w:sz w:val="24"/>
              </w:rPr>
              <w:t>事热点</w:t>
            </w:r>
            <w:proofErr w:type="gramEnd"/>
            <w:r>
              <w:rPr>
                <w:rFonts w:ascii="宋体" w:hAnsi="宋体" w:cs="宋体" w:hint="eastAsia"/>
                <w:sz w:val="24"/>
              </w:rPr>
              <w:t>讲解</w:t>
            </w:r>
          </w:p>
          <w:p w:rsidR="00102325" w:rsidRDefault="00102325" w:rsidP="000878CC">
            <w:pPr>
              <w:tabs>
                <w:tab w:val="left" w:pos="1125"/>
              </w:tabs>
              <w:rPr>
                <w:rFonts w:ascii="宋体" w:hAnsi="宋体" w:cs="宋体" w:hint="eastAsia"/>
                <w:sz w:val="24"/>
              </w:rPr>
            </w:pPr>
            <w:r>
              <w:rPr>
                <w:rFonts w:ascii="宋体" w:hAnsi="宋体" w:cs="宋体" w:hint="eastAsia"/>
                <w:sz w:val="24"/>
              </w:rPr>
              <w:t>2017年6月至12月社科类时</w:t>
            </w:r>
            <w:proofErr w:type="gramStart"/>
            <w:r>
              <w:rPr>
                <w:rFonts w:ascii="宋体" w:hAnsi="宋体" w:cs="宋体" w:hint="eastAsia"/>
                <w:sz w:val="24"/>
              </w:rPr>
              <w:t>事热点</w:t>
            </w:r>
            <w:proofErr w:type="gramEnd"/>
            <w:r>
              <w:rPr>
                <w:rFonts w:ascii="宋体" w:hAnsi="宋体" w:cs="宋体" w:hint="eastAsia"/>
                <w:sz w:val="24"/>
              </w:rPr>
              <w:t>讲解</w:t>
            </w:r>
          </w:p>
        </w:tc>
      </w:tr>
      <w:tr w:rsidR="00102325" w:rsidTr="000878CC">
        <w:trPr>
          <w:jc w:val="center"/>
        </w:trPr>
        <w:tc>
          <w:tcPr>
            <w:tcW w:w="2083" w:type="dxa"/>
            <w:vMerge w:val="restart"/>
            <w:tcMar>
              <w:top w:w="100" w:type="dxa"/>
              <w:left w:w="100" w:type="dxa"/>
              <w:bottom w:w="100" w:type="dxa"/>
              <w:right w:w="100" w:type="dxa"/>
            </w:tcMar>
            <w:vAlign w:val="center"/>
          </w:tcPr>
          <w:p w:rsidR="00102325" w:rsidRDefault="00102325" w:rsidP="000878CC">
            <w:pPr>
              <w:rPr>
                <w:rFonts w:ascii="宋体" w:hAnsi="宋体" w:cs="宋体" w:hint="eastAsia"/>
                <w:sz w:val="24"/>
              </w:rPr>
            </w:pPr>
            <w:r>
              <w:rPr>
                <w:rFonts w:ascii="宋体" w:hAnsi="宋体" w:cs="宋体" w:hint="eastAsia"/>
                <w:sz w:val="24"/>
              </w:rPr>
              <w:t>2018年1月18日</w:t>
            </w:r>
          </w:p>
          <w:p w:rsidR="00102325" w:rsidRDefault="00102325" w:rsidP="000878CC">
            <w:pPr>
              <w:rPr>
                <w:rFonts w:ascii="宋体" w:hAnsi="宋体" w:cs="宋体" w:hint="eastAsia"/>
              </w:rPr>
            </w:pPr>
            <w:r>
              <w:rPr>
                <w:rFonts w:ascii="宋体" w:hAnsi="宋体" w:cs="宋体" w:hint="eastAsia"/>
                <w:sz w:val="24"/>
              </w:rPr>
              <w:t>下午13:30-16:30</w:t>
            </w:r>
          </w:p>
        </w:tc>
        <w:tc>
          <w:tcPr>
            <w:tcW w:w="990" w:type="dxa"/>
            <w:vMerge w:val="restart"/>
            <w:tcMar>
              <w:top w:w="100" w:type="dxa"/>
              <w:left w:w="100" w:type="dxa"/>
              <w:bottom w:w="100" w:type="dxa"/>
              <w:right w:w="100" w:type="dxa"/>
            </w:tcMar>
            <w:vAlign w:val="center"/>
          </w:tcPr>
          <w:p w:rsidR="00102325" w:rsidRDefault="00102325" w:rsidP="000878CC">
            <w:pPr>
              <w:jc w:val="center"/>
              <w:rPr>
                <w:rFonts w:ascii="宋体" w:hAnsi="宋体" w:cs="宋体" w:hint="eastAsia"/>
              </w:rPr>
            </w:pPr>
            <w:r>
              <w:rPr>
                <w:rFonts w:ascii="宋体" w:hAnsi="宋体" w:cs="宋体" w:hint="eastAsia"/>
                <w:sz w:val="24"/>
              </w:rPr>
              <w:t>3</w:t>
            </w:r>
          </w:p>
        </w:tc>
        <w:tc>
          <w:tcPr>
            <w:tcW w:w="1365" w:type="dxa"/>
            <w:vMerge w:val="restart"/>
            <w:tcMar>
              <w:top w:w="100" w:type="dxa"/>
              <w:left w:w="100" w:type="dxa"/>
              <w:bottom w:w="100" w:type="dxa"/>
              <w:right w:w="100" w:type="dxa"/>
            </w:tcMar>
            <w:vAlign w:val="center"/>
          </w:tcPr>
          <w:p w:rsidR="00102325" w:rsidRDefault="00102325" w:rsidP="000878CC">
            <w:pPr>
              <w:rPr>
                <w:rFonts w:ascii="宋体" w:hAnsi="宋体" w:cs="宋体" w:hint="eastAsia"/>
              </w:rPr>
            </w:pPr>
            <w:r>
              <w:rPr>
                <w:rFonts w:ascii="宋体" w:hAnsi="宋体" w:cs="宋体" w:hint="eastAsia"/>
                <w:sz w:val="24"/>
              </w:rPr>
              <w:t>模拟面试</w:t>
            </w:r>
          </w:p>
        </w:tc>
        <w:tc>
          <w:tcPr>
            <w:tcW w:w="4630" w:type="dxa"/>
            <w:tcMar>
              <w:top w:w="100" w:type="dxa"/>
              <w:left w:w="100" w:type="dxa"/>
              <w:bottom w:w="100" w:type="dxa"/>
              <w:right w:w="100" w:type="dxa"/>
            </w:tcMar>
            <w:vAlign w:val="center"/>
          </w:tcPr>
          <w:p w:rsidR="00102325" w:rsidRDefault="00102325" w:rsidP="000878CC">
            <w:pPr>
              <w:rPr>
                <w:rFonts w:ascii="宋体" w:hAnsi="宋体" w:cs="宋体" w:hint="eastAsia"/>
                <w:sz w:val="24"/>
              </w:rPr>
            </w:pPr>
            <w:r>
              <w:rPr>
                <w:rFonts w:ascii="宋体" w:hAnsi="宋体" w:cs="宋体" w:hint="eastAsia"/>
                <w:sz w:val="24"/>
              </w:rPr>
              <w:t>模拟面试单面全真模拟</w:t>
            </w:r>
          </w:p>
        </w:tc>
      </w:tr>
      <w:tr w:rsidR="00102325" w:rsidTr="000878CC">
        <w:trPr>
          <w:jc w:val="center"/>
        </w:trPr>
        <w:tc>
          <w:tcPr>
            <w:tcW w:w="2083" w:type="dxa"/>
            <w:vMerge/>
            <w:tcMar>
              <w:top w:w="100" w:type="dxa"/>
              <w:left w:w="100" w:type="dxa"/>
              <w:bottom w:w="100" w:type="dxa"/>
              <w:right w:w="100" w:type="dxa"/>
            </w:tcMar>
            <w:vAlign w:val="center"/>
          </w:tcPr>
          <w:p w:rsidR="00102325" w:rsidRDefault="00102325" w:rsidP="000878CC">
            <w:pPr>
              <w:rPr>
                <w:rFonts w:ascii="宋体" w:hAnsi="宋体" w:cs="宋体" w:hint="eastAsia"/>
                <w:sz w:val="24"/>
              </w:rPr>
            </w:pPr>
          </w:p>
        </w:tc>
        <w:tc>
          <w:tcPr>
            <w:tcW w:w="990" w:type="dxa"/>
            <w:vMerge/>
            <w:tcMar>
              <w:top w:w="100" w:type="dxa"/>
              <w:left w:w="100" w:type="dxa"/>
              <w:bottom w:w="100" w:type="dxa"/>
              <w:right w:w="100" w:type="dxa"/>
            </w:tcMar>
            <w:vAlign w:val="center"/>
          </w:tcPr>
          <w:p w:rsidR="00102325" w:rsidRDefault="00102325" w:rsidP="000878CC">
            <w:pPr>
              <w:rPr>
                <w:rFonts w:ascii="宋体" w:hAnsi="宋体" w:cs="宋体" w:hint="eastAsia"/>
                <w:sz w:val="24"/>
              </w:rPr>
            </w:pPr>
          </w:p>
        </w:tc>
        <w:tc>
          <w:tcPr>
            <w:tcW w:w="1365" w:type="dxa"/>
            <w:vMerge/>
            <w:tcMar>
              <w:top w:w="100" w:type="dxa"/>
              <w:left w:w="100" w:type="dxa"/>
              <w:bottom w:w="100" w:type="dxa"/>
              <w:right w:w="100" w:type="dxa"/>
            </w:tcMar>
            <w:vAlign w:val="center"/>
          </w:tcPr>
          <w:p w:rsidR="00102325" w:rsidRDefault="00102325" w:rsidP="000878CC">
            <w:pPr>
              <w:rPr>
                <w:rFonts w:ascii="宋体" w:hAnsi="宋体" w:cs="宋体" w:hint="eastAsia"/>
                <w:sz w:val="24"/>
              </w:rPr>
            </w:pPr>
          </w:p>
        </w:tc>
        <w:tc>
          <w:tcPr>
            <w:tcW w:w="4630" w:type="dxa"/>
            <w:tcMar>
              <w:top w:w="100" w:type="dxa"/>
              <w:left w:w="100" w:type="dxa"/>
              <w:bottom w:w="100" w:type="dxa"/>
              <w:right w:w="100" w:type="dxa"/>
            </w:tcMar>
            <w:vAlign w:val="center"/>
          </w:tcPr>
          <w:p w:rsidR="00102325" w:rsidRDefault="00102325" w:rsidP="000878CC">
            <w:pPr>
              <w:rPr>
                <w:rFonts w:ascii="宋体" w:hAnsi="宋体" w:cs="宋体" w:hint="eastAsia"/>
                <w:sz w:val="24"/>
              </w:rPr>
            </w:pPr>
            <w:r>
              <w:rPr>
                <w:rFonts w:ascii="宋体" w:hAnsi="宋体" w:cs="宋体" w:hint="eastAsia"/>
                <w:sz w:val="24"/>
              </w:rPr>
              <w:t>模拟面试无领导小组讨论全真模拟</w:t>
            </w:r>
          </w:p>
        </w:tc>
      </w:tr>
    </w:tbl>
    <w:tbl>
      <w:tblPr>
        <w:tblStyle w:val="Style18"/>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44"/>
        <w:gridCol w:w="1274"/>
        <w:gridCol w:w="2087"/>
        <w:gridCol w:w="2963"/>
      </w:tblGrid>
      <w:tr w:rsidR="00102325" w:rsidTr="000878CC">
        <w:tc>
          <w:tcPr>
            <w:tcW w:w="9068" w:type="dxa"/>
            <w:gridSpan w:val="4"/>
            <w:tcMar>
              <w:top w:w="100" w:type="dxa"/>
              <w:left w:w="100" w:type="dxa"/>
              <w:bottom w:w="100" w:type="dxa"/>
              <w:right w:w="100" w:type="dxa"/>
            </w:tcMar>
          </w:tcPr>
          <w:p w:rsidR="00102325" w:rsidRDefault="00102325" w:rsidP="000878CC">
            <w:pPr>
              <w:rPr>
                <w:rFonts w:ascii="宋体" w:hAnsi="宋体" w:cs="宋体" w:hint="eastAsia"/>
              </w:rPr>
            </w:pPr>
            <w:r>
              <w:rPr>
                <w:rFonts w:ascii="宋体" w:hAnsi="宋体" w:cs="宋体" w:hint="eastAsia"/>
                <w:sz w:val="24"/>
              </w:rPr>
              <w:t>寒假班特训课程表</w:t>
            </w:r>
          </w:p>
          <w:p w:rsidR="00102325" w:rsidRDefault="00102325" w:rsidP="000878CC">
            <w:pPr>
              <w:rPr>
                <w:rFonts w:ascii="宋体" w:hAnsi="宋体" w:cs="宋体" w:hint="eastAsia"/>
              </w:rPr>
            </w:pPr>
            <w:r>
              <w:rPr>
                <w:rFonts w:ascii="宋体" w:hAnsi="宋体" w:cs="宋体" w:hint="eastAsia"/>
                <w:sz w:val="24"/>
              </w:rPr>
              <w:t>第二阶段</w:t>
            </w:r>
          </w:p>
        </w:tc>
      </w:tr>
      <w:tr w:rsidR="00102325" w:rsidTr="000878CC">
        <w:tc>
          <w:tcPr>
            <w:tcW w:w="2744" w:type="dxa"/>
            <w:tcMar>
              <w:top w:w="100" w:type="dxa"/>
              <w:left w:w="100" w:type="dxa"/>
              <w:bottom w:w="100" w:type="dxa"/>
              <w:right w:w="100" w:type="dxa"/>
            </w:tcMar>
          </w:tcPr>
          <w:p w:rsidR="00102325" w:rsidRDefault="00102325" w:rsidP="000878CC">
            <w:pPr>
              <w:rPr>
                <w:rFonts w:ascii="宋体" w:hAnsi="宋体" w:cs="宋体" w:hint="eastAsia"/>
              </w:rPr>
            </w:pPr>
            <w:r>
              <w:rPr>
                <w:rFonts w:ascii="宋体" w:hAnsi="宋体" w:cs="宋体" w:hint="eastAsia"/>
                <w:sz w:val="24"/>
              </w:rPr>
              <w:t>时间</w:t>
            </w:r>
          </w:p>
        </w:tc>
        <w:tc>
          <w:tcPr>
            <w:tcW w:w="1274" w:type="dxa"/>
            <w:tcMar>
              <w:top w:w="100" w:type="dxa"/>
              <w:left w:w="100" w:type="dxa"/>
              <w:bottom w:w="100" w:type="dxa"/>
              <w:right w:w="100" w:type="dxa"/>
            </w:tcMar>
          </w:tcPr>
          <w:p w:rsidR="00102325" w:rsidRDefault="00102325" w:rsidP="000878CC">
            <w:pPr>
              <w:rPr>
                <w:rFonts w:ascii="宋体" w:hAnsi="宋体" w:cs="宋体" w:hint="eastAsia"/>
              </w:rPr>
            </w:pPr>
            <w:r>
              <w:rPr>
                <w:rFonts w:ascii="宋体" w:hAnsi="宋体" w:cs="宋体" w:hint="eastAsia"/>
                <w:sz w:val="24"/>
              </w:rPr>
              <w:t>课时数</w:t>
            </w:r>
          </w:p>
        </w:tc>
        <w:tc>
          <w:tcPr>
            <w:tcW w:w="2087" w:type="dxa"/>
            <w:tcMar>
              <w:top w:w="100" w:type="dxa"/>
              <w:left w:w="100" w:type="dxa"/>
              <w:bottom w:w="100" w:type="dxa"/>
              <w:right w:w="100" w:type="dxa"/>
            </w:tcMar>
          </w:tcPr>
          <w:p w:rsidR="00102325" w:rsidRDefault="00102325" w:rsidP="000878CC">
            <w:pPr>
              <w:rPr>
                <w:rFonts w:ascii="宋体" w:hAnsi="宋体" w:cs="宋体" w:hint="eastAsia"/>
              </w:rPr>
            </w:pPr>
            <w:r>
              <w:rPr>
                <w:rFonts w:ascii="宋体" w:hAnsi="宋体" w:cs="宋体" w:hint="eastAsia"/>
                <w:sz w:val="24"/>
              </w:rPr>
              <w:t>学科单元</w:t>
            </w:r>
          </w:p>
        </w:tc>
        <w:tc>
          <w:tcPr>
            <w:tcW w:w="2963" w:type="dxa"/>
            <w:tcMar>
              <w:top w:w="100" w:type="dxa"/>
              <w:left w:w="100" w:type="dxa"/>
              <w:bottom w:w="100" w:type="dxa"/>
              <w:right w:w="100" w:type="dxa"/>
            </w:tcMar>
          </w:tcPr>
          <w:p w:rsidR="00102325" w:rsidRDefault="00102325" w:rsidP="000878CC">
            <w:pPr>
              <w:rPr>
                <w:rFonts w:ascii="宋体" w:hAnsi="宋体" w:cs="宋体" w:hint="eastAsia"/>
              </w:rPr>
            </w:pPr>
            <w:r>
              <w:rPr>
                <w:rFonts w:ascii="宋体" w:hAnsi="宋体" w:cs="宋体" w:hint="eastAsia"/>
                <w:sz w:val="24"/>
              </w:rPr>
              <w:t>课程内容</w:t>
            </w:r>
          </w:p>
        </w:tc>
      </w:tr>
      <w:tr w:rsidR="00102325" w:rsidTr="000878CC">
        <w:tc>
          <w:tcPr>
            <w:tcW w:w="2744" w:type="dxa"/>
            <w:tcMar>
              <w:top w:w="100" w:type="dxa"/>
              <w:left w:w="100" w:type="dxa"/>
              <w:bottom w:w="100" w:type="dxa"/>
              <w:right w:w="100" w:type="dxa"/>
            </w:tcMar>
          </w:tcPr>
          <w:p w:rsidR="00102325" w:rsidRDefault="00102325" w:rsidP="000878CC">
            <w:pPr>
              <w:rPr>
                <w:rFonts w:ascii="宋体" w:hAnsi="宋体" w:cs="宋体" w:hint="eastAsia"/>
                <w:sz w:val="24"/>
              </w:rPr>
            </w:pPr>
            <w:r>
              <w:rPr>
                <w:rFonts w:ascii="宋体" w:hAnsi="宋体" w:cs="宋体" w:hint="eastAsia"/>
                <w:sz w:val="24"/>
              </w:rPr>
              <w:t>2018年1月22日上午</w:t>
            </w:r>
          </w:p>
        </w:tc>
        <w:tc>
          <w:tcPr>
            <w:tcW w:w="1274" w:type="dxa"/>
            <w:tcMar>
              <w:top w:w="100" w:type="dxa"/>
              <w:left w:w="100" w:type="dxa"/>
              <w:bottom w:w="100" w:type="dxa"/>
              <w:right w:w="100" w:type="dxa"/>
            </w:tcMar>
          </w:tcPr>
          <w:p w:rsidR="00102325" w:rsidRDefault="00102325" w:rsidP="000878CC">
            <w:pPr>
              <w:jc w:val="center"/>
              <w:rPr>
                <w:rFonts w:ascii="宋体" w:hAnsi="宋体" w:cs="宋体" w:hint="eastAsia"/>
              </w:rPr>
            </w:pPr>
            <w:r>
              <w:rPr>
                <w:rFonts w:ascii="宋体" w:hAnsi="宋体" w:cs="宋体" w:hint="eastAsia"/>
                <w:sz w:val="24"/>
              </w:rPr>
              <w:t>3</w:t>
            </w:r>
          </w:p>
        </w:tc>
        <w:tc>
          <w:tcPr>
            <w:tcW w:w="2087" w:type="dxa"/>
            <w:tcMar>
              <w:top w:w="100" w:type="dxa"/>
              <w:left w:w="100" w:type="dxa"/>
              <w:bottom w:w="100" w:type="dxa"/>
              <w:right w:w="100" w:type="dxa"/>
            </w:tcMar>
          </w:tcPr>
          <w:p w:rsidR="00102325" w:rsidRDefault="00102325" w:rsidP="000878CC">
            <w:pPr>
              <w:rPr>
                <w:rFonts w:ascii="宋体" w:hAnsi="宋体" w:cs="宋体" w:hint="eastAsia"/>
              </w:rPr>
            </w:pPr>
            <w:r>
              <w:rPr>
                <w:rFonts w:ascii="宋体" w:hAnsi="宋体" w:cs="宋体" w:hint="eastAsia"/>
                <w:sz w:val="24"/>
              </w:rPr>
              <w:t>数学之几何单元</w:t>
            </w:r>
          </w:p>
        </w:tc>
        <w:tc>
          <w:tcPr>
            <w:tcW w:w="2963" w:type="dxa"/>
            <w:tcMar>
              <w:top w:w="100" w:type="dxa"/>
              <w:left w:w="100" w:type="dxa"/>
              <w:bottom w:w="100" w:type="dxa"/>
              <w:right w:w="100" w:type="dxa"/>
            </w:tcMar>
          </w:tcPr>
          <w:p w:rsidR="00102325" w:rsidRDefault="00102325" w:rsidP="000878CC">
            <w:pPr>
              <w:rPr>
                <w:rFonts w:ascii="宋体" w:hAnsi="宋体" w:cs="宋体" w:hint="eastAsia"/>
              </w:rPr>
            </w:pPr>
            <w:r>
              <w:rPr>
                <w:rFonts w:ascii="宋体" w:hAnsi="宋体" w:cs="宋体" w:hint="eastAsia"/>
                <w:sz w:val="24"/>
              </w:rPr>
              <w:t>平面几何与向量</w:t>
            </w:r>
          </w:p>
        </w:tc>
      </w:tr>
      <w:tr w:rsidR="00102325" w:rsidTr="000878CC">
        <w:tc>
          <w:tcPr>
            <w:tcW w:w="2744" w:type="dxa"/>
            <w:tcMar>
              <w:top w:w="100" w:type="dxa"/>
              <w:left w:w="100" w:type="dxa"/>
              <w:bottom w:w="100" w:type="dxa"/>
              <w:right w:w="100" w:type="dxa"/>
            </w:tcMar>
          </w:tcPr>
          <w:p w:rsidR="00102325" w:rsidRDefault="00102325" w:rsidP="000878CC">
            <w:pPr>
              <w:rPr>
                <w:rFonts w:ascii="宋体" w:hAnsi="宋体" w:cs="宋体" w:hint="eastAsia"/>
              </w:rPr>
            </w:pPr>
            <w:r>
              <w:rPr>
                <w:rFonts w:ascii="宋体" w:hAnsi="宋体" w:cs="宋体" w:hint="eastAsia"/>
                <w:sz w:val="24"/>
              </w:rPr>
              <w:t>2018年1月22日下午</w:t>
            </w:r>
          </w:p>
        </w:tc>
        <w:tc>
          <w:tcPr>
            <w:tcW w:w="1274" w:type="dxa"/>
            <w:tcMar>
              <w:top w:w="100" w:type="dxa"/>
              <w:left w:w="100" w:type="dxa"/>
              <w:bottom w:w="100" w:type="dxa"/>
              <w:right w:w="100" w:type="dxa"/>
            </w:tcMar>
          </w:tcPr>
          <w:p w:rsidR="00102325" w:rsidRDefault="00102325" w:rsidP="000878CC">
            <w:pPr>
              <w:jc w:val="center"/>
              <w:rPr>
                <w:rFonts w:ascii="宋体" w:hAnsi="宋体" w:cs="宋体" w:hint="eastAsia"/>
              </w:rPr>
            </w:pPr>
            <w:r>
              <w:rPr>
                <w:rFonts w:ascii="宋体" w:hAnsi="宋体" w:cs="宋体" w:hint="eastAsia"/>
                <w:sz w:val="24"/>
              </w:rPr>
              <w:t>3</w:t>
            </w:r>
          </w:p>
        </w:tc>
        <w:tc>
          <w:tcPr>
            <w:tcW w:w="2087" w:type="dxa"/>
            <w:tcMar>
              <w:top w:w="100" w:type="dxa"/>
              <w:left w:w="100" w:type="dxa"/>
              <w:bottom w:w="100" w:type="dxa"/>
              <w:right w:w="100" w:type="dxa"/>
            </w:tcMar>
          </w:tcPr>
          <w:p w:rsidR="00102325" w:rsidRDefault="00102325" w:rsidP="000878CC">
            <w:pPr>
              <w:rPr>
                <w:rFonts w:ascii="宋体" w:hAnsi="宋体" w:cs="宋体" w:hint="eastAsia"/>
              </w:rPr>
            </w:pPr>
            <w:r>
              <w:rPr>
                <w:rFonts w:ascii="宋体" w:hAnsi="宋体" w:cs="宋体" w:hint="eastAsia"/>
                <w:sz w:val="24"/>
              </w:rPr>
              <w:t>数学之几何单元</w:t>
            </w:r>
          </w:p>
        </w:tc>
        <w:tc>
          <w:tcPr>
            <w:tcW w:w="2963" w:type="dxa"/>
            <w:tcMar>
              <w:top w:w="100" w:type="dxa"/>
              <w:left w:w="100" w:type="dxa"/>
              <w:bottom w:w="100" w:type="dxa"/>
              <w:right w:w="100" w:type="dxa"/>
            </w:tcMar>
          </w:tcPr>
          <w:p w:rsidR="00102325" w:rsidRDefault="00102325" w:rsidP="000878CC">
            <w:pPr>
              <w:rPr>
                <w:rFonts w:ascii="宋体" w:hAnsi="宋体" w:cs="宋体" w:hint="eastAsia"/>
              </w:rPr>
            </w:pPr>
            <w:r>
              <w:rPr>
                <w:rFonts w:ascii="宋体" w:hAnsi="宋体" w:cs="宋体" w:hint="eastAsia"/>
                <w:sz w:val="24"/>
              </w:rPr>
              <w:t>立体、解析几何与向量应用</w:t>
            </w:r>
          </w:p>
        </w:tc>
      </w:tr>
      <w:tr w:rsidR="00102325" w:rsidTr="000878CC">
        <w:tc>
          <w:tcPr>
            <w:tcW w:w="2744" w:type="dxa"/>
            <w:tcMar>
              <w:top w:w="100" w:type="dxa"/>
              <w:left w:w="100" w:type="dxa"/>
              <w:bottom w:w="100" w:type="dxa"/>
              <w:right w:w="100" w:type="dxa"/>
            </w:tcMar>
          </w:tcPr>
          <w:p w:rsidR="00102325" w:rsidRDefault="00102325" w:rsidP="000878CC">
            <w:pPr>
              <w:rPr>
                <w:rFonts w:ascii="宋体" w:hAnsi="宋体" w:cs="宋体" w:hint="eastAsia"/>
              </w:rPr>
            </w:pPr>
            <w:r>
              <w:rPr>
                <w:rFonts w:ascii="宋体" w:hAnsi="宋体" w:cs="宋体" w:hint="eastAsia"/>
                <w:sz w:val="24"/>
              </w:rPr>
              <w:t>2018年1月23日上午</w:t>
            </w:r>
          </w:p>
        </w:tc>
        <w:tc>
          <w:tcPr>
            <w:tcW w:w="1274" w:type="dxa"/>
            <w:tcMar>
              <w:top w:w="100" w:type="dxa"/>
              <w:left w:w="100" w:type="dxa"/>
              <w:bottom w:w="100" w:type="dxa"/>
              <w:right w:w="100" w:type="dxa"/>
            </w:tcMar>
          </w:tcPr>
          <w:p w:rsidR="00102325" w:rsidRDefault="00102325" w:rsidP="000878CC">
            <w:pPr>
              <w:jc w:val="center"/>
              <w:rPr>
                <w:rFonts w:ascii="宋体" w:hAnsi="宋体" w:cs="宋体" w:hint="eastAsia"/>
              </w:rPr>
            </w:pPr>
            <w:r>
              <w:rPr>
                <w:rFonts w:ascii="宋体" w:hAnsi="宋体" w:cs="宋体" w:hint="eastAsia"/>
                <w:sz w:val="24"/>
              </w:rPr>
              <w:t>3</w:t>
            </w:r>
          </w:p>
        </w:tc>
        <w:tc>
          <w:tcPr>
            <w:tcW w:w="2087" w:type="dxa"/>
            <w:tcMar>
              <w:top w:w="100" w:type="dxa"/>
              <w:left w:w="100" w:type="dxa"/>
              <w:bottom w:w="100" w:type="dxa"/>
              <w:right w:w="100" w:type="dxa"/>
            </w:tcMar>
          </w:tcPr>
          <w:p w:rsidR="00102325" w:rsidRDefault="00102325" w:rsidP="000878CC">
            <w:pPr>
              <w:rPr>
                <w:rFonts w:ascii="宋体" w:hAnsi="宋体" w:cs="宋体" w:hint="eastAsia"/>
              </w:rPr>
            </w:pPr>
            <w:r>
              <w:rPr>
                <w:rFonts w:ascii="宋体" w:hAnsi="宋体" w:cs="宋体" w:hint="eastAsia"/>
                <w:sz w:val="24"/>
              </w:rPr>
              <w:t>化学之有机化学单元/政治之哲学单元</w:t>
            </w:r>
          </w:p>
        </w:tc>
        <w:tc>
          <w:tcPr>
            <w:tcW w:w="2963" w:type="dxa"/>
            <w:tcMar>
              <w:top w:w="100" w:type="dxa"/>
              <w:left w:w="100" w:type="dxa"/>
              <w:bottom w:w="100" w:type="dxa"/>
              <w:right w:w="100" w:type="dxa"/>
            </w:tcMar>
          </w:tcPr>
          <w:p w:rsidR="00102325" w:rsidRDefault="00102325" w:rsidP="000878CC">
            <w:pPr>
              <w:rPr>
                <w:rFonts w:ascii="宋体" w:hAnsi="宋体" w:cs="宋体" w:hint="eastAsia"/>
              </w:rPr>
            </w:pPr>
            <w:r>
              <w:rPr>
                <w:rFonts w:ascii="宋体" w:hAnsi="宋体" w:cs="宋体" w:hint="eastAsia"/>
                <w:sz w:val="24"/>
              </w:rPr>
              <w:t>有机化学知识点讲解/哲学原理知识点讲解</w:t>
            </w:r>
          </w:p>
        </w:tc>
      </w:tr>
      <w:tr w:rsidR="00102325" w:rsidTr="000878CC">
        <w:tc>
          <w:tcPr>
            <w:tcW w:w="2744" w:type="dxa"/>
            <w:tcMar>
              <w:top w:w="100" w:type="dxa"/>
              <w:left w:w="100" w:type="dxa"/>
              <w:bottom w:w="100" w:type="dxa"/>
              <w:right w:w="100" w:type="dxa"/>
            </w:tcMar>
          </w:tcPr>
          <w:p w:rsidR="00102325" w:rsidRDefault="00102325" w:rsidP="000878CC">
            <w:pPr>
              <w:rPr>
                <w:rFonts w:ascii="宋体" w:hAnsi="宋体" w:cs="宋体" w:hint="eastAsia"/>
              </w:rPr>
            </w:pPr>
            <w:r>
              <w:rPr>
                <w:rFonts w:ascii="宋体" w:hAnsi="宋体" w:cs="宋体" w:hint="eastAsia"/>
                <w:sz w:val="24"/>
              </w:rPr>
              <w:t>2018年1月23日下午</w:t>
            </w:r>
          </w:p>
        </w:tc>
        <w:tc>
          <w:tcPr>
            <w:tcW w:w="1274" w:type="dxa"/>
            <w:tcMar>
              <w:top w:w="100" w:type="dxa"/>
              <w:left w:w="100" w:type="dxa"/>
              <w:bottom w:w="100" w:type="dxa"/>
              <w:right w:w="100" w:type="dxa"/>
            </w:tcMar>
          </w:tcPr>
          <w:p w:rsidR="00102325" w:rsidRDefault="00102325" w:rsidP="000878CC">
            <w:pPr>
              <w:jc w:val="center"/>
              <w:rPr>
                <w:rFonts w:ascii="宋体" w:hAnsi="宋体" w:cs="宋体" w:hint="eastAsia"/>
              </w:rPr>
            </w:pPr>
            <w:r>
              <w:rPr>
                <w:rFonts w:ascii="宋体" w:hAnsi="宋体" w:cs="宋体" w:hint="eastAsia"/>
                <w:sz w:val="24"/>
              </w:rPr>
              <w:t>3</w:t>
            </w:r>
          </w:p>
        </w:tc>
        <w:tc>
          <w:tcPr>
            <w:tcW w:w="2087" w:type="dxa"/>
            <w:tcMar>
              <w:top w:w="100" w:type="dxa"/>
              <w:left w:w="100" w:type="dxa"/>
              <w:bottom w:w="100" w:type="dxa"/>
              <w:right w:w="100" w:type="dxa"/>
            </w:tcMar>
          </w:tcPr>
          <w:p w:rsidR="00102325" w:rsidRDefault="00102325" w:rsidP="000878CC">
            <w:pPr>
              <w:rPr>
                <w:rFonts w:ascii="宋体" w:hAnsi="宋体" w:cs="宋体" w:hint="eastAsia"/>
              </w:rPr>
            </w:pPr>
            <w:r>
              <w:rPr>
                <w:rFonts w:ascii="宋体" w:hAnsi="宋体" w:cs="宋体" w:hint="eastAsia"/>
                <w:sz w:val="24"/>
              </w:rPr>
              <w:t>化学之物质结构单元/政治之经济学单元</w:t>
            </w:r>
          </w:p>
        </w:tc>
        <w:tc>
          <w:tcPr>
            <w:tcW w:w="2963" w:type="dxa"/>
            <w:tcMar>
              <w:top w:w="100" w:type="dxa"/>
              <w:left w:w="100" w:type="dxa"/>
              <w:bottom w:w="100" w:type="dxa"/>
              <w:right w:w="100" w:type="dxa"/>
            </w:tcMar>
          </w:tcPr>
          <w:p w:rsidR="00102325" w:rsidRDefault="00102325" w:rsidP="000878CC">
            <w:pPr>
              <w:rPr>
                <w:rFonts w:ascii="宋体" w:hAnsi="宋体" w:cs="宋体" w:hint="eastAsia"/>
              </w:rPr>
            </w:pPr>
            <w:r>
              <w:rPr>
                <w:rFonts w:ascii="宋体" w:hAnsi="宋体" w:cs="宋体" w:hint="eastAsia"/>
                <w:sz w:val="24"/>
              </w:rPr>
              <w:t>物质结构知识点讲解/政治经济学知识点讲解</w:t>
            </w:r>
          </w:p>
        </w:tc>
      </w:tr>
      <w:tr w:rsidR="00102325" w:rsidTr="000878CC">
        <w:tc>
          <w:tcPr>
            <w:tcW w:w="2744" w:type="dxa"/>
            <w:tcMar>
              <w:top w:w="100" w:type="dxa"/>
              <w:left w:w="100" w:type="dxa"/>
              <w:bottom w:w="100" w:type="dxa"/>
              <w:right w:w="100" w:type="dxa"/>
            </w:tcMar>
          </w:tcPr>
          <w:p w:rsidR="00102325" w:rsidRDefault="00102325" w:rsidP="000878CC">
            <w:pPr>
              <w:rPr>
                <w:rFonts w:ascii="宋体" w:hAnsi="宋体" w:cs="宋体" w:hint="eastAsia"/>
              </w:rPr>
            </w:pPr>
            <w:r>
              <w:rPr>
                <w:rFonts w:ascii="宋体" w:hAnsi="宋体" w:cs="宋体" w:hint="eastAsia"/>
                <w:sz w:val="24"/>
              </w:rPr>
              <w:t>2018年1月24日上午</w:t>
            </w:r>
          </w:p>
        </w:tc>
        <w:tc>
          <w:tcPr>
            <w:tcW w:w="1274" w:type="dxa"/>
            <w:tcMar>
              <w:top w:w="100" w:type="dxa"/>
              <w:left w:w="100" w:type="dxa"/>
              <w:bottom w:w="100" w:type="dxa"/>
              <w:right w:w="100" w:type="dxa"/>
            </w:tcMar>
          </w:tcPr>
          <w:p w:rsidR="00102325" w:rsidRDefault="00102325" w:rsidP="000878CC">
            <w:pPr>
              <w:jc w:val="center"/>
              <w:rPr>
                <w:rFonts w:ascii="宋体" w:hAnsi="宋体" w:cs="宋体" w:hint="eastAsia"/>
              </w:rPr>
            </w:pPr>
            <w:r>
              <w:rPr>
                <w:rFonts w:ascii="宋体" w:hAnsi="宋体" w:cs="宋体" w:hint="eastAsia"/>
                <w:sz w:val="24"/>
              </w:rPr>
              <w:t>3</w:t>
            </w:r>
          </w:p>
        </w:tc>
        <w:tc>
          <w:tcPr>
            <w:tcW w:w="2087" w:type="dxa"/>
            <w:tcMar>
              <w:top w:w="100" w:type="dxa"/>
              <w:left w:w="100" w:type="dxa"/>
              <w:bottom w:w="100" w:type="dxa"/>
              <w:right w:w="100" w:type="dxa"/>
            </w:tcMar>
          </w:tcPr>
          <w:p w:rsidR="00102325" w:rsidRDefault="00102325" w:rsidP="000878CC">
            <w:pPr>
              <w:rPr>
                <w:rFonts w:ascii="宋体" w:hAnsi="宋体" w:cs="宋体" w:hint="eastAsia"/>
              </w:rPr>
            </w:pPr>
            <w:r>
              <w:rPr>
                <w:rFonts w:ascii="宋体" w:hAnsi="宋体" w:cs="宋体" w:hint="eastAsia"/>
                <w:sz w:val="24"/>
              </w:rPr>
              <w:t>自主招生摸底拟测试（一）</w:t>
            </w:r>
          </w:p>
        </w:tc>
        <w:tc>
          <w:tcPr>
            <w:tcW w:w="2963" w:type="dxa"/>
            <w:tcMar>
              <w:top w:w="100" w:type="dxa"/>
              <w:left w:w="100" w:type="dxa"/>
              <w:bottom w:w="100" w:type="dxa"/>
              <w:right w:w="100" w:type="dxa"/>
            </w:tcMar>
          </w:tcPr>
          <w:p w:rsidR="00102325" w:rsidRDefault="00102325" w:rsidP="000878CC">
            <w:pPr>
              <w:rPr>
                <w:rFonts w:ascii="宋体" w:hAnsi="宋体" w:cs="宋体" w:hint="eastAsia"/>
              </w:rPr>
            </w:pPr>
            <w:r>
              <w:rPr>
                <w:rFonts w:ascii="宋体" w:hAnsi="宋体" w:cs="宋体" w:hint="eastAsia"/>
                <w:sz w:val="24"/>
              </w:rPr>
              <w:t>语文、数学、英语</w:t>
            </w:r>
          </w:p>
        </w:tc>
      </w:tr>
      <w:tr w:rsidR="00102325" w:rsidTr="000878CC">
        <w:tc>
          <w:tcPr>
            <w:tcW w:w="2744" w:type="dxa"/>
            <w:tcMar>
              <w:top w:w="100" w:type="dxa"/>
              <w:left w:w="100" w:type="dxa"/>
              <w:bottom w:w="100" w:type="dxa"/>
              <w:right w:w="100" w:type="dxa"/>
            </w:tcMar>
          </w:tcPr>
          <w:p w:rsidR="00102325" w:rsidRDefault="00102325" w:rsidP="000878CC">
            <w:pPr>
              <w:rPr>
                <w:rFonts w:ascii="宋体" w:hAnsi="宋体" w:cs="宋体" w:hint="eastAsia"/>
              </w:rPr>
            </w:pPr>
            <w:r>
              <w:rPr>
                <w:rFonts w:ascii="宋体" w:hAnsi="宋体" w:cs="宋体" w:hint="eastAsia"/>
                <w:sz w:val="24"/>
              </w:rPr>
              <w:t>2018年1月24日下午</w:t>
            </w:r>
          </w:p>
        </w:tc>
        <w:tc>
          <w:tcPr>
            <w:tcW w:w="1274" w:type="dxa"/>
            <w:tcMar>
              <w:top w:w="100" w:type="dxa"/>
              <w:left w:w="100" w:type="dxa"/>
              <w:bottom w:w="100" w:type="dxa"/>
              <w:right w:w="100" w:type="dxa"/>
            </w:tcMar>
          </w:tcPr>
          <w:p w:rsidR="00102325" w:rsidRDefault="00102325" w:rsidP="000878CC">
            <w:pPr>
              <w:jc w:val="center"/>
              <w:rPr>
                <w:rFonts w:ascii="宋体" w:hAnsi="宋体" w:cs="宋体" w:hint="eastAsia"/>
              </w:rPr>
            </w:pPr>
            <w:r>
              <w:rPr>
                <w:rFonts w:ascii="宋体" w:hAnsi="宋体" w:cs="宋体" w:hint="eastAsia"/>
                <w:sz w:val="24"/>
              </w:rPr>
              <w:t>2</w:t>
            </w:r>
          </w:p>
        </w:tc>
        <w:tc>
          <w:tcPr>
            <w:tcW w:w="2087" w:type="dxa"/>
            <w:tcMar>
              <w:top w:w="100" w:type="dxa"/>
              <w:left w:w="100" w:type="dxa"/>
              <w:bottom w:w="100" w:type="dxa"/>
              <w:right w:w="100" w:type="dxa"/>
            </w:tcMar>
          </w:tcPr>
          <w:p w:rsidR="00102325" w:rsidRDefault="00102325" w:rsidP="000878CC">
            <w:pPr>
              <w:rPr>
                <w:rFonts w:ascii="宋体" w:hAnsi="宋体" w:cs="宋体" w:hint="eastAsia"/>
              </w:rPr>
            </w:pPr>
            <w:r>
              <w:rPr>
                <w:rFonts w:ascii="宋体" w:hAnsi="宋体" w:cs="宋体" w:hint="eastAsia"/>
                <w:sz w:val="24"/>
              </w:rPr>
              <w:t>自主招生摸底拟测试（二）</w:t>
            </w:r>
          </w:p>
        </w:tc>
        <w:tc>
          <w:tcPr>
            <w:tcW w:w="2963" w:type="dxa"/>
            <w:tcMar>
              <w:top w:w="100" w:type="dxa"/>
              <w:left w:w="100" w:type="dxa"/>
              <w:bottom w:w="100" w:type="dxa"/>
              <w:right w:w="100" w:type="dxa"/>
            </w:tcMar>
          </w:tcPr>
          <w:p w:rsidR="00102325" w:rsidRDefault="00102325" w:rsidP="000878CC">
            <w:pPr>
              <w:rPr>
                <w:rFonts w:ascii="宋体" w:hAnsi="宋体" w:cs="宋体" w:hint="eastAsia"/>
              </w:rPr>
            </w:pPr>
            <w:r>
              <w:rPr>
                <w:rFonts w:ascii="宋体" w:hAnsi="宋体" w:cs="宋体" w:hint="eastAsia"/>
                <w:sz w:val="24"/>
              </w:rPr>
              <w:t>理综（物化）/文综（政史）</w:t>
            </w:r>
          </w:p>
        </w:tc>
      </w:tr>
    </w:tbl>
    <w:p w:rsidR="00102325" w:rsidRDefault="00102325" w:rsidP="00102325">
      <w:pPr>
        <w:rPr>
          <w:rFonts w:ascii="宋体" w:hAnsi="宋体" w:cs="宋体" w:hint="eastAsia"/>
        </w:rPr>
      </w:pPr>
    </w:p>
    <w:p w:rsidR="00102325" w:rsidRDefault="00102325" w:rsidP="00102325">
      <w:pPr>
        <w:rPr>
          <w:rFonts w:ascii="Arial Unicode MS" w:eastAsia="Arial Unicode MS" w:hAnsi="Arial Unicode MS" w:cs="Arial Unicode MS" w:hint="eastAsia"/>
        </w:rPr>
      </w:pPr>
    </w:p>
    <w:p w:rsidR="00102325" w:rsidRDefault="00102325" w:rsidP="00102325">
      <w:pPr>
        <w:rPr>
          <w:rFonts w:ascii="Arial Unicode MS" w:eastAsia="Arial Unicode MS" w:hAnsi="Arial Unicode MS" w:cs="Arial Unicode MS"/>
        </w:rPr>
      </w:pPr>
    </w:p>
    <w:p w:rsidR="00102325" w:rsidRDefault="00102325" w:rsidP="00102325">
      <w:pPr>
        <w:rPr>
          <w:rFonts w:ascii="Arial Unicode MS" w:eastAsia="Arial Unicode MS" w:hAnsi="Arial Unicode MS" w:cs="Arial Unicode MS"/>
          <w:sz w:val="24"/>
        </w:rPr>
      </w:pPr>
      <w:r>
        <w:rPr>
          <w:rFonts w:ascii="Arial Unicode MS" w:eastAsia="Arial Unicode MS" w:hAnsi="Arial Unicode MS" w:cs="Arial Unicode MS" w:hint="eastAsia"/>
          <w:sz w:val="24"/>
        </w:rPr>
        <w:lastRenderedPageBreak/>
        <w:t>授课地点：</w:t>
      </w:r>
    </w:p>
    <w:p w:rsidR="00102325" w:rsidRDefault="00102325" w:rsidP="00102325">
      <w:pPr>
        <w:rPr>
          <w:rFonts w:ascii="仿宋" w:eastAsia="仿宋" w:hAnsi="仿宋"/>
          <w:sz w:val="24"/>
        </w:rPr>
      </w:pPr>
      <w:r>
        <w:rPr>
          <w:rFonts w:ascii="仿宋" w:eastAsia="仿宋" w:hAnsi="仿宋" w:hint="eastAsia"/>
          <w:sz w:val="24"/>
        </w:rPr>
        <w:t>第一阶段课程：北京锡华商务酒店（北大西门）</w:t>
      </w:r>
    </w:p>
    <w:p w:rsidR="00102325" w:rsidRDefault="00102325" w:rsidP="00102325">
      <w:pPr>
        <w:rPr>
          <w:rFonts w:ascii="仿宋" w:eastAsia="仿宋" w:hAnsi="仿宋"/>
          <w:sz w:val="24"/>
        </w:rPr>
      </w:pPr>
      <w:r>
        <w:rPr>
          <w:rFonts w:ascii="仿宋" w:eastAsia="仿宋" w:hAnsi="仿宋" w:hint="eastAsia"/>
          <w:sz w:val="24"/>
        </w:rPr>
        <w:t>第二阶段课程：中国人民大学</w:t>
      </w:r>
      <w:proofErr w:type="gramStart"/>
      <w:r>
        <w:rPr>
          <w:rFonts w:ascii="仿宋" w:eastAsia="仿宋" w:hAnsi="仿宋" w:hint="eastAsia"/>
          <w:sz w:val="24"/>
        </w:rPr>
        <w:t>学</w:t>
      </w:r>
      <w:proofErr w:type="gramEnd"/>
      <w:r>
        <w:rPr>
          <w:rFonts w:ascii="仿宋" w:eastAsia="仿宋" w:hAnsi="仿宋" w:hint="eastAsia"/>
          <w:sz w:val="24"/>
        </w:rPr>
        <w:t>知楼</w:t>
      </w:r>
    </w:p>
    <w:p w:rsidR="00102325" w:rsidRDefault="00102325" w:rsidP="00102325">
      <w:pPr>
        <w:rPr>
          <w:rFonts w:ascii="Arial Unicode MS" w:eastAsia="Arial Unicode MS" w:hAnsi="Arial Unicode MS" w:cs="Arial Unicode MS"/>
        </w:rPr>
      </w:pPr>
    </w:p>
    <w:p w:rsidR="00102325" w:rsidRDefault="00102325" w:rsidP="00102325">
      <w:pPr>
        <w:rPr>
          <w:rFonts w:ascii="仿宋" w:eastAsia="仿宋" w:hAnsi="仿宋"/>
          <w:sz w:val="24"/>
        </w:rPr>
      </w:pPr>
      <w:r>
        <w:rPr>
          <w:rFonts w:ascii="Arial Unicode MS" w:eastAsia="Arial Unicode MS" w:hAnsi="Arial Unicode MS" w:cs="Arial Unicode MS"/>
          <w:sz w:val="24"/>
        </w:rPr>
        <w:t>适合学员类型：</w:t>
      </w:r>
    </w:p>
    <w:p w:rsidR="00102325" w:rsidRDefault="00102325" w:rsidP="00102325">
      <w:pPr>
        <w:rPr>
          <w:rFonts w:ascii="仿宋" w:eastAsia="仿宋" w:hAnsi="仿宋"/>
          <w:sz w:val="24"/>
        </w:rPr>
      </w:pPr>
      <w:r>
        <w:rPr>
          <w:rFonts w:ascii="仿宋" w:eastAsia="仿宋" w:hAnsi="仿宋"/>
          <w:sz w:val="24"/>
        </w:rPr>
        <w:t>通过</w:t>
      </w:r>
      <w:r>
        <w:rPr>
          <w:rFonts w:ascii="仿宋" w:eastAsia="仿宋" w:hAnsi="仿宋" w:hint="eastAsia"/>
          <w:sz w:val="24"/>
        </w:rPr>
        <w:t>清华大学人文社科冬令营</w:t>
      </w:r>
      <w:r>
        <w:rPr>
          <w:rFonts w:ascii="仿宋" w:eastAsia="仿宋" w:hAnsi="仿宋"/>
          <w:sz w:val="24"/>
        </w:rPr>
        <w:t>初审的学生；</w:t>
      </w:r>
    </w:p>
    <w:p w:rsidR="00102325" w:rsidRDefault="00102325" w:rsidP="00102325">
      <w:pPr>
        <w:rPr>
          <w:rFonts w:ascii="仿宋" w:eastAsia="仿宋" w:hAnsi="仿宋"/>
          <w:sz w:val="24"/>
        </w:rPr>
      </w:pPr>
      <w:r>
        <w:rPr>
          <w:rFonts w:ascii="仿宋" w:eastAsia="仿宋" w:hAnsi="仿宋"/>
          <w:sz w:val="24"/>
        </w:rPr>
        <w:t>高考目标为北京大学、清华大学的尖子生；</w:t>
      </w:r>
    </w:p>
    <w:p w:rsidR="00102325" w:rsidRDefault="00102325" w:rsidP="00102325">
      <w:pPr>
        <w:rPr>
          <w:rFonts w:ascii="仿宋" w:eastAsia="仿宋" w:hAnsi="仿宋"/>
          <w:sz w:val="24"/>
        </w:rPr>
      </w:pPr>
      <w:r>
        <w:rPr>
          <w:rFonts w:ascii="仿宋" w:eastAsia="仿宋" w:hAnsi="仿宋"/>
          <w:sz w:val="24"/>
        </w:rPr>
        <w:t>立志于获得北大、清华自主招生加分的学员。</w:t>
      </w:r>
    </w:p>
    <w:p w:rsidR="00102325" w:rsidRDefault="00102325" w:rsidP="00102325">
      <w:pPr>
        <w:rPr>
          <w:rFonts w:ascii="Arial Unicode MS" w:eastAsia="Arial Unicode MS" w:hAnsi="Arial Unicode MS" w:cs="Arial Unicode MS"/>
          <w:sz w:val="24"/>
        </w:rPr>
      </w:pPr>
    </w:p>
    <w:p w:rsidR="00102325" w:rsidRDefault="00102325" w:rsidP="00102325">
      <w:pPr>
        <w:rPr>
          <w:rFonts w:ascii="Arial Unicode MS" w:eastAsia="Arial Unicode MS" w:hAnsi="Arial Unicode MS" w:cs="Arial Unicode MS"/>
          <w:sz w:val="24"/>
        </w:rPr>
      </w:pPr>
      <w:r>
        <w:rPr>
          <w:rFonts w:ascii="Arial Unicode MS" w:eastAsia="Arial Unicode MS" w:hAnsi="Arial Unicode MS" w:cs="Arial Unicode MS"/>
          <w:sz w:val="24"/>
        </w:rPr>
        <w:t>课程定价：</w:t>
      </w:r>
    </w:p>
    <w:p w:rsidR="00102325" w:rsidRDefault="00102325" w:rsidP="00102325">
      <w:pPr>
        <w:spacing w:line="360" w:lineRule="auto"/>
        <w:rPr>
          <w:rFonts w:ascii="仿宋" w:eastAsia="仿宋" w:hAnsi="仿宋"/>
          <w:sz w:val="24"/>
        </w:rPr>
      </w:pPr>
      <w:r>
        <w:rPr>
          <w:rFonts w:ascii="仿宋" w:eastAsia="仿宋" w:hAnsi="仿宋"/>
          <w:sz w:val="24"/>
        </w:rPr>
        <w:t>本班为公益性质，不向考生及学校收取任何培训费用；</w:t>
      </w:r>
    </w:p>
    <w:p w:rsidR="00102325" w:rsidRDefault="00102325" w:rsidP="00102325">
      <w:pPr>
        <w:spacing w:line="360" w:lineRule="auto"/>
        <w:rPr>
          <w:rFonts w:ascii="仿宋" w:eastAsia="仿宋" w:hAnsi="仿宋"/>
          <w:sz w:val="24"/>
        </w:rPr>
      </w:pPr>
      <w:r>
        <w:rPr>
          <w:rFonts w:ascii="仿宋" w:eastAsia="仿宋" w:hAnsi="仿宋"/>
          <w:sz w:val="24"/>
        </w:rPr>
        <w:t>由于学习产生的交通和食宿费用由考生或当地高中承担。</w:t>
      </w:r>
    </w:p>
    <w:p w:rsidR="00102325" w:rsidRDefault="00102325" w:rsidP="00102325">
      <w:pPr>
        <w:rPr>
          <w:rFonts w:ascii="微软雅黑" w:eastAsia="微软雅黑" w:hAnsi="微软雅黑" w:cs="微软雅黑" w:hint="eastAsia"/>
          <w:sz w:val="24"/>
        </w:rPr>
      </w:pPr>
    </w:p>
    <w:p w:rsidR="00102325" w:rsidRDefault="00102325" w:rsidP="00102325">
      <w:pPr>
        <w:rPr>
          <w:rFonts w:ascii="微软雅黑" w:eastAsia="微软雅黑" w:hAnsi="微软雅黑" w:cs="微软雅黑" w:hint="eastAsia"/>
          <w:sz w:val="24"/>
        </w:rPr>
      </w:pPr>
    </w:p>
    <w:p w:rsidR="00102325" w:rsidRDefault="00102325" w:rsidP="00102325">
      <w:pPr>
        <w:rPr>
          <w:rFonts w:ascii="微软雅黑" w:eastAsia="微软雅黑" w:hAnsi="微软雅黑" w:cs="微软雅黑" w:hint="eastAsia"/>
          <w:sz w:val="24"/>
        </w:rPr>
      </w:pPr>
    </w:p>
    <w:p w:rsidR="008564DE" w:rsidRPr="00102325" w:rsidRDefault="008564DE"/>
    <w:sectPr w:rsidR="008564DE" w:rsidRPr="00102325">
      <w:pgSz w:w="11906" w:h="16838"/>
      <w:pgMar w:top="1327" w:right="1519" w:bottom="1157" w:left="1519"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47F" w:rsidRDefault="0014547F" w:rsidP="00102325">
      <w:r>
        <w:separator/>
      </w:r>
    </w:p>
  </w:endnote>
  <w:endnote w:type="continuationSeparator" w:id="0">
    <w:p w:rsidR="0014547F" w:rsidRDefault="0014547F" w:rsidP="0010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47F" w:rsidRDefault="0014547F" w:rsidP="00102325">
      <w:r>
        <w:separator/>
      </w:r>
    </w:p>
  </w:footnote>
  <w:footnote w:type="continuationSeparator" w:id="0">
    <w:p w:rsidR="0014547F" w:rsidRDefault="0014547F" w:rsidP="00102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5E6"/>
    <w:rsid w:val="00102325"/>
    <w:rsid w:val="0014547F"/>
    <w:rsid w:val="003245E6"/>
    <w:rsid w:val="00856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32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23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02325"/>
    <w:rPr>
      <w:sz w:val="18"/>
      <w:szCs w:val="18"/>
    </w:rPr>
  </w:style>
  <w:style w:type="paragraph" w:styleId="a4">
    <w:name w:val="footer"/>
    <w:basedOn w:val="a"/>
    <w:link w:val="Char0"/>
    <w:uiPriority w:val="99"/>
    <w:unhideWhenUsed/>
    <w:rsid w:val="001023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02325"/>
    <w:rPr>
      <w:sz w:val="18"/>
      <w:szCs w:val="18"/>
    </w:rPr>
  </w:style>
  <w:style w:type="table" w:customStyle="1" w:styleId="Style18">
    <w:name w:val="_Style 18"/>
    <w:basedOn w:val="a1"/>
    <w:qFormat/>
    <w:rsid w:val="00102325"/>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Style17">
    <w:name w:val="_Style 17"/>
    <w:basedOn w:val="a1"/>
    <w:qFormat/>
    <w:rsid w:val="00102325"/>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32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23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02325"/>
    <w:rPr>
      <w:sz w:val="18"/>
      <w:szCs w:val="18"/>
    </w:rPr>
  </w:style>
  <w:style w:type="paragraph" w:styleId="a4">
    <w:name w:val="footer"/>
    <w:basedOn w:val="a"/>
    <w:link w:val="Char0"/>
    <w:uiPriority w:val="99"/>
    <w:unhideWhenUsed/>
    <w:rsid w:val="001023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02325"/>
    <w:rPr>
      <w:sz w:val="18"/>
      <w:szCs w:val="18"/>
    </w:rPr>
  </w:style>
  <w:style w:type="table" w:customStyle="1" w:styleId="Style18">
    <w:name w:val="_Style 18"/>
    <w:basedOn w:val="a1"/>
    <w:qFormat/>
    <w:rsid w:val="00102325"/>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Style17">
    <w:name w:val="_Style 17"/>
    <w:basedOn w:val="a1"/>
    <w:qFormat/>
    <w:rsid w:val="00102325"/>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934</Words>
  <Characters>5329</Characters>
  <Application>Microsoft Office Word</Application>
  <DocSecurity>0</DocSecurity>
  <Lines>44</Lines>
  <Paragraphs>12</Paragraphs>
  <ScaleCrop>false</ScaleCrop>
  <Company>Microsoft</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2018-01-17T01:52:00Z</dcterms:created>
  <dcterms:modified xsi:type="dcterms:W3CDTF">2018-01-17T01:53:00Z</dcterms:modified>
</cp:coreProperties>
</file>